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01C1" w14:textId="77777777"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26825E4D" wp14:editId="72687222">
            <wp:extent cx="704850" cy="581025"/>
            <wp:effectExtent l="0" t="0" r="0" b="9525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2174" w14:textId="77777777"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14:paraId="0AC1A56F" w14:textId="0772AEF0" w:rsidR="00D8169A" w:rsidRDefault="009A68C3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Se </w:t>
      </w:r>
      <w:r w:rsidR="00315DD4">
        <w:rPr>
          <w:rFonts w:ascii="Calibri" w:hAnsi="Calibri" w:cstheme="minorBidi"/>
          <w:b/>
          <w:color w:val="000000" w:themeColor="text1"/>
          <w:sz w:val="28"/>
          <w:szCs w:val="28"/>
        </w:rPr>
        <w:t>actualiza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el </w:t>
      </w:r>
      <w:r w:rsidR="0054234F">
        <w:rPr>
          <w:rFonts w:ascii="Calibri" w:hAnsi="Calibri" w:cstheme="minorBidi"/>
          <w:b/>
          <w:color w:val="000000" w:themeColor="text1"/>
          <w:sz w:val="28"/>
          <w:szCs w:val="28"/>
        </w:rPr>
        <w:t>calendario</w:t>
      </w:r>
      <w:r w:rsidR="0054234F"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de C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oncurso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Interno/Externo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N</w:t>
      </w:r>
      <w:r w:rsidR="00FB63EC">
        <w:rPr>
          <w:rFonts w:ascii="Calibri" w:hAnsi="Calibri" w:cstheme="minorBidi"/>
          <w:b/>
          <w:color w:val="000000" w:themeColor="text1"/>
          <w:sz w:val="28"/>
          <w:szCs w:val="28"/>
        </w:rPr>
        <w:t>°572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para la provisión del cargo de un/a </w:t>
      </w:r>
      <w:r w:rsidR="00FB63EC">
        <w:rPr>
          <w:rFonts w:ascii="Calibri" w:hAnsi="Calibri" w:cstheme="minorBidi"/>
          <w:b/>
          <w:color w:val="000000" w:themeColor="text1"/>
          <w:sz w:val="28"/>
          <w:szCs w:val="28"/>
        </w:rPr>
        <w:t>Profesional para la Sección Recursos Humanos, del Departamento de F</w:t>
      </w:r>
      <w:r w:rsidR="00B63785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inanzas y Administración, </w:t>
      </w:r>
      <w:r w:rsidR="00FB63EC">
        <w:rPr>
          <w:rFonts w:ascii="Calibri" w:hAnsi="Calibri" w:cstheme="minorBidi"/>
          <w:b/>
          <w:color w:val="000000" w:themeColor="text1"/>
          <w:sz w:val="28"/>
          <w:szCs w:val="28"/>
        </w:rPr>
        <w:t>Oficina Regional Metropolitana.</w:t>
      </w:r>
    </w:p>
    <w:p w14:paraId="5466AB78" w14:textId="77777777" w:rsidR="00D8169A" w:rsidRDefault="00D8169A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</w:p>
    <w:p w14:paraId="590A3EE6" w14:textId="63042BA5" w:rsidR="00E064BA" w:rsidRPr="0054234F" w:rsidRDefault="00E064BA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</w:p>
    <w:p w14:paraId="791BDCA3" w14:textId="77777777" w:rsidR="0054234F" w:rsidRDefault="0054234F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3CEC4650" w14:textId="77777777" w:rsidR="0054234F" w:rsidRDefault="00012CCD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  <w:r w:rsidRPr="00012C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FECHAS Y PLAZOS</w:t>
      </w:r>
      <w:r w:rsidR="00542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 xml:space="preserve"> ACTUALIZADOS.</w:t>
      </w:r>
    </w:p>
    <w:p w14:paraId="4F523085" w14:textId="77777777" w:rsid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  <w:bookmarkStart w:id="0" w:name="_GoBack"/>
      <w:bookmarkEnd w:id="0"/>
    </w:p>
    <w:tbl>
      <w:tblPr>
        <w:tblpPr w:leftFromText="141" w:rightFromText="141" w:vertAnchor="text" w:horzAnchor="margin" w:tblpY="144"/>
        <w:tblW w:w="8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2557"/>
      </w:tblGrid>
      <w:tr w:rsidR="00D8169A" w:rsidRPr="009A68C3" w14:paraId="729BE4BA" w14:textId="77777777" w:rsidTr="00D8169A">
        <w:trPr>
          <w:trHeight w:val="238"/>
        </w:trPr>
        <w:tc>
          <w:tcPr>
            <w:tcW w:w="6020" w:type="dxa"/>
            <w:tcBorders>
              <w:top w:val="double" w:sz="2" w:space="0" w:color="9F9F9F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7DACC6B8" w14:textId="77777777" w:rsidR="00D8169A" w:rsidRPr="009A68C3" w:rsidRDefault="00D8169A" w:rsidP="00D8169A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Fase</w:t>
            </w:r>
          </w:p>
        </w:tc>
        <w:tc>
          <w:tcPr>
            <w:tcW w:w="2557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8507B6D" w14:textId="77777777" w:rsidR="00D8169A" w:rsidRPr="009A68C3" w:rsidRDefault="00D8169A" w:rsidP="00D8169A">
            <w:pPr>
              <w:spacing w:before="3" w:after="0" w:line="214" w:lineRule="atLeast"/>
              <w:ind w:left="28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Fechas</w:t>
            </w:r>
          </w:p>
        </w:tc>
      </w:tr>
      <w:tr w:rsidR="00D8169A" w:rsidRPr="009A68C3" w14:paraId="3A19A1C7" w14:textId="77777777" w:rsidTr="00D8169A">
        <w:trPr>
          <w:trHeight w:val="235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1A2B57F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Postulación</w:t>
            </w:r>
          </w:p>
        </w:tc>
      </w:tr>
      <w:tr w:rsidR="00D8169A" w:rsidRPr="009A68C3" w14:paraId="42077CE5" w14:textId="77777777" w:rsidTr="00D8169A">
        <w:trPr>
          <w:trHeight w:val="235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04602491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Difusión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Plazo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Postulación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749B73D" w14:textId="501D1080" w:rsidR="00D8169A" w:rsidRPr="009A68C3" w:rsidRDefault="00D8169A" w:rsidP="00D8169A">
            <w:pPr>
              <w:spacing w:before="3" w:after="0" w:line="210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</w:p>
        </w:tc>
      </w:tr>
      <w:tr w:rsidR="00D8169A" w:rsidRPr="009A68C3" w14:paraId="5F551030" w14:textId="77777777" w:rsidTr="00D8169A">
        <w:trPr>
          <w:trHeight w:val="238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344F3FF3" w14:textId="77777777" w:rsidR="00D8169A" w:rsidRPr="009A68C3" w:rsidRDefault="00D8169A" w:rsidP="00D8169A">
            <w:pPr>
              <w:spacing w:before="7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Selección</w:t>
            </w:r>
          </w:p>
        </w:tc>
      </w:tr>
      <w:tr w:rsidR="00D8169A" w:rsidRPr="009A68C3" w14:paraId="0E14E148" w14:textId="77777777" w:rsidTr="00D8169A">
        <w:trPr>
          <w:trHeight w:val="424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D5AE324" w14:textId="77777777" w:rsidR="00D8169A" w:rsidRPr="009A68C3" w:rsidRDefault="00D8169A" w:rsidP="00D8169A">
            <w:pPr>
              <w:spacing w:after="0" w:line="219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Evaluación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Selección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3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Postulante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DE89123" w14:textId="7C697742" w:rsidR="00D8169A" w:rsidRPr="009A68C3" w:rsidRDefault="00FB63EC" w:rsidP="00FB63EC">
            <w:pPr>
              <w:spacing w:after="0" w:line="215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30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/08/2022</w:t>
            </w:r>
            <w:r w:rsidR="00D8169A"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="00D8169A"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al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pacing w:val="37"/>
                <w:lang w:val="es-ES" w:eastAsia="es-C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/10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/2022</w:t>
            </w:r>
          </w:p>
        </w:tc>
      </w:tr>
      <w:tr w:rsidR="00D8169A" w:rsidRPr="009A68C3" w14:paraId="4A270335" w14:textId="77777777" w:rsidTr="00D8169A">
        <w:trPr>
          <w:trHeight w:val="235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2135169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Finalización</w:t>
            </w:r>
          </w:p>
        </w:tc>
      </w:tr>
      <w:tr w:rsidR="00D8169A" w:rsidRPr="009A68C3" w14:paraId="12DE1B22" w14:textId="77777777" w:rsidTr="00D8169A">
        <w:trPr>
          <w:trHeight w:val="239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5B2EED4" w14:textId="77777777" w:rsidR="00D8169A" w:rsidRPr="009A68C3" w:rsidRDefault="00D8169A" w:rsidP="00D8169A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Finalización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C812E68" w14:textId="21D9C9D9" w:rsidR="00D8169A" w:rsidRPr="009A68C3" w:rsidRDefault="00FB63EC" w:rsidP="00D8169A">
            <w:pPr>
              <w:spacing w:before="3" w:after="0" w:line="214" w:lineRule="atLeast"/>
              <w:ind w:left="1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17/10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/2022</w:t>
            </w:r>
          </w:p>
        </w:tc>
      </w:tr>
    </w:tbl>
    <w:p w14:paraId="1F1C46C5" w14:textId="77777777" w:rsidR="0054234F" w:rsidRP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299DD1B2" w14:textId="77777777" w:rsidR="00012CCD" w:rsidRPr="00012CCD" w:rsidRDefault="00012CCD">
      <w:pPr>
        <w:rPr>
          <w:b/>
          <w:color w:val="006C31"/>
        </w:rPr>
      </w:pPr>
    </w:p>
    <w:sectPr w:rsidR="00012CCD" w:rsidRPr="00012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D"/>
    <w:rsid w:val="00012CCD"/>
    <w:rsid w:val="00086CC7"/>
    <w:rsid w:val="000D7697"/>
    <w:rsid w:val="00241035"/>
    <w:rsid w:val="00275A4A"/>
    <w:rsid w:val="00315DD4"/>
    <w:rsid w:val="00460FB5"/>
    <w:rsid w:val="0054234F"/>
    <w:rsid w:val="005E65E5"/>
    <w:rsid w:val="00934190"/>
    <w:rsid w:val="009A68C3"/>
    <w:rsid w:val="00A25841"/>
    <w:rsid w:val="00B430F9"/>
    <w:rsid w:val="00B63785"/>
    <w:rsid w:val="00C101F1"/>
    <w:rsid w:val="00C125CC"/>
    <w:rsid w:val="00C62954"/>
    <w:rsid w:val="00D8169A"/>
    <w:rsid w:val="00E064BA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E064B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12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2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9A6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E064B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12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2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9A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Elena Alcaino</cp:lastModifiedBy>
  <cp:revision>4</cp:revision>
  <dcterms:created xsi:type="dcterms:W3CDTF">2022-09-13T15:59:00Z</dcterms:created>
  <dcterms:modified xsi:type="dcterms:W3CDTF">2022-09-13T16:03:00Z</dcterms:modified>
</cp:coreProperties>
</file>