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Default="002C1694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>CONCURSO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 PÚBLICO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 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N° 246 </w:t>
      </w:r>
    </w:p>
    <w:p w:rsidR="00F32BD6" w:rsidRPr="0083229C" w:rsidRDefault="002C1694" w:rsidP="002359F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PARA LA PROVISIÓN DE  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>TRES CARGOS TRANSITORIOS DE ANALISTAS SEIA, DEPARTAMENTO DE EVALUACIÓN AMBIENTAL, GERENCIA FISCALIZACIÓN FORESTAL Y EVALUACIÓN AMBIENTAL, OFICINA CENTRAL</w:t>
      </w:r>
      <w:r w:rsidRPr="002359F6">
        <w:rPr>
          <w:rFonts w:ascii="Calibri" w:hAnsi="Calibri" w:cs="Calibri"/>
          <w:b/>
          <w:bCs/>
          <w:sz w:val="20"/>
          <w:szCs w:val="22"/>
          <w:lang w:val="es-CL"/>
        </w:rPr>
        <w:t>-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>CORPORACIÓN NACIONAL FORESTAL</w:t>
      </w:r>
    </w:p>
    <w:p w:rsidR="00F32BD6" w:rsidRPr="002359F6" w:rsidRDefault="00F32BD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2359F6" w:rsidRPr="0083229C" w:rsidTr="00207EA7">
        <w:trPr>
          <w:trHeight w:val="530"/>
        </w:trPr>
        <w:tc>
          <w:tcPr>
            <w:tcW w:w="2055" w:type="dxa"/>
          </w:tcPr>
          <w:p w:rsidR="002359F6" w:rsidRPr="002C2EE2" w:rsidRDefault="002C1694" w:rsidP="002C16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 xml:space="preserve">Las bases y sus respectivos anexos estarán disponibles para ser descargadas desde la Página web e intranet  de CONAF. </w:t>
            </w:r>
          </w:p>
        </w:tc>
      </w:tr>
      <w:tr w:rsidR="002359F6" w:rsidRPr="0083229C" w:rsidTr="00207EA7">
        <w:trPr>
          <w:trHeight w:val="947"/>
        </w:trPr>
        <w:tc>
          <w:tcPr>
            <w:tcW w:w="2055" w:type="dxa"/>
          </w:tcPr>
          <w:p w:rsidR="002359F6" w:rsidRPr="002C2EE2" w:rsidRDefault="002C1694" w:rsidP="002C16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2015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 xml:space="preserve"> al </w:t>
            </w: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02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C169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>Período de envío de las postulaciones y recepción de antecedentes</w:t>
            </w:r>
            <w:r w:rsidR="002C1694">
              <w:rPr>
                <w:rFonts w:ascii="Calibri" w:hAnsi="Calibri" w:cs="Arial"/>
                <w:sz w:val="22"/>
                <w:szCs w:val="22"/>
              </w:rPr>
              <w:t>,</w:t>
            </w:r>
            <w:r w:rsidRPr="00172695">
              <w:rPr>
                <w:rFonts w:ascii="Calibri" w:hAnsi="Calibri" w:cs="Arial"/>
                <w:sz w:val="22"/>
                <w:szCs w:val="22"/>
              </w:rPr>
              <w:t xml:space="preserve"> en </w:t>
            </w:r>
            <w:r w:rsidR="002C1694">
              <w:rPr>
                <w:rFonts w:ascii="Calibri" w:hAnsi="Calibri" w:cs="Arial"/>
                <w:sz w:val="22"/>
                <w:szCs w:val="22"/>
              </w:rPr>
              <w:t>Paseo Bulnes 191, Santiago; indicando en el sobre Concurso Público N° 246, Oficina Central” El pl</w:t>
            </w:r>
            <w:r w:rsidRPr="00172695">
              <w:rPr>
                <w:rFonts w:ascii="Calibri" w:hAnsi="Calibri" w:cs="Arial"/>
                <w:sz w:val="22"/>
                <w:szCs w:val="22"/>
              </w:rPr>
              <w:t>azo para recepción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física </w:t>
            </w:r>
            <w:r w:rsidRPr="00172695">
              <w:rPr>
                <w:rFonts w:ascii="Calibri" w:hAnsi="Calibri" w:cs="Arial"/>
                <w:sz w:val="22"/>
                <w:szCs w:val="22"/>
              </w:rPr>
              <w:t xml:space="preserve">de antecedentes </w:t>
            </w:r>
            <w:r w:rsidRPr="00103B32">
              <w:rPr>
                <w:rFonts w:ascii="Calibri" w:hAnsi="Calibri" w:cs="Arial"/>
                <w:b/>
                <w:sz w:val="22"/>
                <w:szCs w:val="22"/>
              </w:rPr>
              <w:t xml:space="preserve">vence impostergablemente el </w:t>
            </w:r>
            <w:r w:rsidR="002C1694" w:rsidRPr="002C1694">
              <w:rPr>
                <w:rFonts w:ascii="Calibri" w:hAnsi="Calibri" w:cs="Arial"/>
                <w:b/>
                <w:sz w:val="22"/>
                <w:szCs w:val="22"/>
              </w:rPr>
              <w:t>18/02/2015</w:t>
            </w:r>
            <w:r w:rsidRPr="00103B32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2359F6" w:rsidRPr="0083229C" w:rsidTr="00207EA7">
        <w:trPr>
          <w:trHeight w:val="444"/>
        </w:trPr>
        <w:tc>
          <w:tcPr>
            <w:tcW w:w="2055" w:type="dxa"/>
          </w:tcPr>
          <w:p w:rsidR="002359F6" w:rsidRPr="002C2EE2" w:rsidRDefault="002863C1" w:rsidP="002863C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 y 20/02/2015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>El comité de Selección realizará la etapa de Evaluación Curricular.</w:t>
            </w:r>
          </w:p>
        </w:tc>
      </w:tr>
      <w:tr w:rsidR="002359F6" w:rsidRPr="0083229C" w:rsidTr="00207EA7">
        <w:trPr>
          <w:trHeight w:val="444"/>
        </w:trPr>
        <w:tc>
          <w:tcPr>
            <w:tcW w:w="2055" w:type="dxa"/>
          </w:tcPr>
          <w:p w:rsidR="002359F6" w:rsidRPr="002C2EE2" w:rsidRDefault="00F570B2" w:rsidP="002863C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  <w:r w:rsidR="002E3676">
              <w:rPr>
                <w:rFonts w:ascii="Calibri" w:hAnsi="Calibri"/>
                <w:b/>
                <w:sz w:val="20"/>
                <w:szCs w:val="20"/>
              </w:rPr>
              <w:t>/02/2015 al 18</w:t>
            </w:r>
            <w:r w:rsidR="002863C1" w:rsidRPr="002863C1">
              <w:rPr>
                <w:rFonts w:ascii="Calibri" w:hAnsi="Calibri"/>
                <w:b/>
                <w:sz w:val="20"/>
                <w:szCs w:val="20"/>
              </w:rPr>
              <w:t>/03/2015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Período de pruebas psicológicas.</w:t>
            </w:r>
          </w:p>
        </w:tc>
      </w:tr>
      <w:tr w:rsidR="002359F6" w:rsidRPr="0083229C" w:rsidTr="00207EA7">
        <w:trPr>
          <w:trHeight w:val="444"/>
        </w:trPr>
        <w:tc>
          <w:tcPr>
            <w:tcW w:w="2055" w:type="dxa"/>
          </w:tcPr>
          <w:p w:rsidR="002359F6" w:rsidRPr="002C2EE2" w:rsidRDefault="002863C1" w:rsidP="00E5265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E52651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>La asesoría psicológica entregará al Comité de Selección, los informes de ap</w:t>
            </w:r>
            <w:bookmarkStart w:id="0" w:name="_GoBack"/>
            <w:bookmarkEnd w:id="0"/>
            <w:r w:rsidRPr="00172695">
              <w:rPr>
                <w:rFonts w:ascii="Calibri" w:hAnsi="Calibri" w:cs="Arial"/>
                <w:sz w:val="22"/>
                <w:szCs w:val="22"/>
              </w:rPr>
              <w:t xml:space="preserve">reciación psicológica de cada uno de los candidatos/as entrevistados/as y las nóminas correspondientes de los candidatos/as que aprueben esta etapa. </w:t>
            </w:r>
          </w:p>
        </w:tc>
      </w:tr>
      <w:tr w:rsidR="002359F6" w:rsidRPr="0083229C" w:rsidTr="00B33880">
        <w:trPr>
          <w:trHeight w:val="444"/>
        </w:trPr>
        <w:tc>
          <w:tcPr>
            <w:tcW w:w="2055" w:type="dxa"/>
          </w:tcPr>
          <w:p w:rsidR="002359F6" w:rsidRPr="002C2EE2" w:rsidRDefault="002863C1" w:rsidP="002863C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01/04/2015 al 03/04/2015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>Entrevista de Valoración Global</w:t>
            </w:r>
          </w:p>
        </w:tc>
      </w:tr>
      <w:tr w:rsidR="002359F6" w:rsidRPr="0083229C" w:rsidTr="00207EA7">
        <w:trPr>
          <w:trHeight w:val="566"/>
        </w:trPr>
        <w:tc>
          <w:tcPr>
            <w:tcW w:w="2055" w:type="dxa"/>
          </w:tcPr>
          <w:p w:rsidR="002359F6" w:rsidRPr="002C2EE2" w:rsidRDefault="002863C1" w:rsidP="002863C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08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>Entrega de la nómina de preseleccionado (a) para el cargo, para la resolución de la Dirección Ejecutiva.</w:t>
            </w:r>
          </w:p>
        </w:tc>
      </w:tr>
    </w:tbl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p w:rsidR="00617D45" w:rsidRDefault="00617D45"/>
    <w:sectPr w:rsidR="00617D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D9" w:rsidRDefault="001F5BD9" w:rsidP="006D2545">
      <w:r>
        <w:separator/>
      </w:r>
    </w:p>
  </w:endnote>
  <w:endnote w:type="continuationSeparator" w:id="0">
    <w:p w:rsidR="001F5BD9" w:rsidRDefault="001F5BD9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D9" w:rsidRDefault="001F5BD9" w:rsidP="006D2545">
      <w:r>
        <w:separator/>
      </w:r>
    </w:p>
  </w:footnote>
  <w:footnote w:type="continuationSeparator" w:id="0">
    <w:p w:rsidR="001F5BD9" w:rsidRDefault="001F5BD9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D406A"/>
    <w:rsid w:val="001653CC"/>
    <w:rsid w:val="001F5BD9"/>
    <w:rsid w:val="002359F6"/>
    <w:rsid w:val="00256D82"/>
    <w:rsid w:val="002574E3"/>
    <w:rsid w:val="002863C1"/>
    <w:rsid w:val="002C1694"/>
    <w:rsid w:val="002E3676"/>
    <w:rsid w:val="00317A26"/>
    <w:rsid w:val="00323616"/>
    <w:rsid w:val="003A5F92"/>
    <w:rsid w:val="003B11F9"/>
    <w:rsid w:val="003C7755"/>
    <w:rsid w:val="004571EA"/>
    <w:rsid w:val="0051024D"/>
    <w:rsid w:val="00514B5C"/>
    <w:rsid w:val="0053513C"/>
    <w:rsid w:val="00547A31"/>
    <w:rsid w:val="00555BB2"/>
    <w:rsid w:val="005E7A6F"/>
    <w:rsid w:val="00617D45"/>
    <w:rsid w:val="00684E35"/>
    <w:rsid w:val="006D2545"/>
    <w:rsid w:val="007356CF"/>
    <w:rsid w:val="0078162B"/>
    <w:rsid w:val="007B1DC4"/>
    <w:rsid w:val="008A53C8"/>
    <w:rsid w:val="008B35A4"/>
    <w:rsid w:val="008C4AC3"/>
    <w:rsid w:val="009A21D0"/>
    <w:rsid w:val="009B621A"/>
    <w:rsid w:val="009D7A6F"/>
    <w:rsid w:val="009E4F7C"/>
    <w:rsid w:val="00D41239"/>
    <w:rsid w:val="00DC2E8B"/>
    <w:rsid w:val="00E52651"/>
    <w:rsid w:val="00F32BD6"/>
    <w:rsid w:val="00F41F86"/>
    <w:rsid w:val="00F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B0D6-10B7-499D-BDC3-53F16E5C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Pedro Leon</cp:lastModifiedBy>
  <cp:revision>4</cp:revision>
  <cp:lastPrinted>2015-02-23T13:52:00Z</cp:lastPrinted>
  <dcterms:created xsi:type="dcterms:W3CDTF">2015-02-23T13:06:00Z</dcterms:created>
  <dcterms:modified xsi:type="dcterms:W3CDTF">2015-02-23T14:28:00Z</dcterms:modified>
</cp:coreProperties>
</file>