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167D4F" w:rsidRPr="00167D4F" w:rsidRDefault="002359F6" w:rsidP="00167D4F">
      <w:pPr>
        <w:pStyle w:val="Ttulo8"/>
        <w:jc w:val="center"/>
        <w:rPr>
          <w:rFonts w:ascii="Calibri" w:eastAsia="Times New Roman" w:hAnsi="Calibri" w:cs="Arial"/>
          <w:b/>
          <w:color w:val="000000" w:themeColor="text1"/>
          <w:sz w:val="22"/>
          <w:szCs w:val="22"/>
        </w:rPr>
      </w:pPr>
      <w:r w:rsidRPr="00167D4F">
        <w:rPr>
          <w:rFonts w:ascii="Calibri" w:hAnsi="Calibri" w:cs="Calibri"/>
          <w:b/>
          <w:bCs/>
          <w:color w:val="000000" w:themeColor="text1"/>
          <w:sz w:val="22"/>
          <w:szCs w:val="22"/>
          <w:lang w:val="es-CL"/>
        </w:rPr>
        <w:t xml:space="preserve">NUEVO CALENDARIO </w:t>
      </w:r>
      <w:r w:rsidR="006B2FC5">
        <w:rPr>
          <w:rFonts w:ascii="Calibri" w:eastAsia="Times New Roman" w:hAnsi="Calibri" w:cs="Arial"/>
          <w:b/>
          <w:color w:val="000000" w:themeColor="text1"/>
          <w:sz w:val="22"/>
          <w:szCs w:val="22"/>
        </w:rPr>
        <w:t>BASES CONCURSO INTERNO</w:t>
      </w:r>
      <w:r w:rsidR="00941937">
        <w:rPr>
          <w:rFonts w:ascii="Calibri" w:eastAsia="Times New Roman" w:hAnsi="Calibri" w:cs="Arial"/>
          <w:b/>
          <w:color w:val="000000" w:themeColor="text1"/>
          <w:sz w:val="22"/>
          <w:szCs w:val="22"/>
        </w:rPr>
        <w:t>/EXTERNO</w:t>
      </w:r>
      <w:bookmarkStart w:id="0" w:name="_GoBack"/>
      <w:bookmarkEnd w:id="0"/>
      <w:r w:rsidR="006B2FC5">
        <w:rPr>
          <w:rFonts w:ascii="Calibri" w:eastAsia="Times New Roman" w:hAnsi="Calibri" w:cs="Arial"/>
          <w:b/>
          <w:color w:val="000000" w:themeColor="text1"/>
          <w:sz w:val="22"/>
          <w:szCs w:val="22"/>
        </w:rPr>
        <w:t xml:space="preserve"> N° 342</w:t>
      </w:r>
      <w:r w:rsidR="00167D4F" w:rsidRPr="00167D4F">
        <w:rPr>
          <w:rFonts w:ascii="Calibri" w:eastAsia="Times New Roman" w:hAnsi="Calibri" w:cs="Arial"/>
          <w:b/>
          <w:color w:val="000000" w:themeColor="text1"/>
          <w:sz w:val="22"/>
          <w:szCs w:val="22"/>
        </w:rPr>
        <w:t xml:space="preserve"> </w:t>
      </w:r>
      <w:r w:rsidR="006B2FC5" w:rsidRPr="006B2FC5">
        <w:rPr>
          <w:rFonts w:ascii="Calibri" w:eastAsia="Times New Roman" w:hAnsi="Calibri" w:cs="Arial"/>
          <w:b/>
          <w:color w:val="000000" w:themeColor="text1"/>
          <w:sz w:val="22"/>
          <w:szCs w:val="22"/>
        </w:rPr>
        <w:t>PARA LA PROVISIÓN DE CARGO DE (1) UN PROFESIONAL PARA EL DEPARTAMENTO DE AREAS SILVESTRES PROTEGIDAS, EN LA OFICINA REGIONAL DE COQUIMBO, CORPORACION NACIONAL FORESTAL</w:t>
      </w:r>
      <w:r w:rsidR="00167D4F" w:rsidRPr="00167D4F">
        <w:rPr>
          <w:rFonts w:ascii="Calibri" w:eastAsia="Times New Roman" w:hAnsi="Calibri" w:cs="Arial"/>
          <w:b/>
          <w:color w:val="000000" w:themeColor="text1"/>
          <w:sz w:val="22"/>
          <w:szCs w:val="22"/>
        </w:rPr>
        <w:t>.</w:t>
      </w:r>
    </w:p>
    <w:p w:rsidR="00101628" w:rsidRPr="00167D4F" w:rsidRDefault="00101628" w:rsidP="000509C9">
      <w:pPr>
        <w:jc w:val="center"/>
        <w:rPr>
          <w:rFonts w:ascii="Calibri" w:hAnsi="Calibri" w:cs="Calibri"/>
          <w:b/>
          <w:bCs/>
          <w:sz w:val="20"/>
          <w:szCs w:val="22"/>
        </w:rPr>
      </w:pPr>
    </w:p>
    <w:p w:rsidR="00F32BD6" w:rsidRPr="0083229C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tbl>
      <w:tblPr>
        <w:tblW w:w="91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7312"/>
      </w:tblGrid>
      <w:tr w:rsidR="006B2FC5" w:rsidRPr="00167D4F" w:rsidTr="00A8045C">
        <w:trPr>
          <w:trHeight w:val="4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5" w:rsidRPr="006B2FC5" w:rsidRDefault="006B2FC5" w:rsidP="006B2FC5">
            <w:pPr>
              <w:jc w:val="center"/>
              <w:rPr>
                <w:b/>
                <w:color w:val="222222"/>
              </w:rPr>
            </w:pPr>
            <w:r w:rsidRPr="006B2FC5">
              <w:rPr>
                <w:rFonts w:ascii="Calibri" w:hAnsi="Calibri"/>
                <w:b/>
                <w:color w:val="222222"/>
                <w:sz w:val="20"/>
                <w:szCs w:val="20"/>
              </w:rPr>
              <w:t>23/02/2017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C5" w:rsidRDefault="006B2FC5">
            <w:pPr>
              <w:jc w:val="both"/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Las bases y sus respectivos anexos estarán disponibles para ser descargadas desde la  Intranet y página web de CONAF.</w:t>
            </w:r>
          </w:p>
        </w:tc>
      </w:tr>
      <w:tr w:rsidR="006B2FC5" w:rsidRPr="00167D4F" w:rsidTr="00A8045C">
        <w:trPr>
          <w:trHeight w:val="7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5" w:rsidRPr="006B2FC5" w:rsidRDefault="006B2FC5" w:rsidP="006B2FC5">
            <w:pPr>
              <w:jc w:val="center"/>
              <w:rPr>
                <w:b/>
                <w:color w:val="222222"/>
              </w:rPr>
            </w:pPr>
            <w:r w:rsidRPr="006B2FC5">
              <w:rPr>
                <w:rFonts w:ascii="Calibri" w:hAnsi="Calibri"/>
                <w:b/>
                <w:color w:val="222222"/>
                <w:sz w:val="20"/>
                <w:szCs w:val="20"/>
              </w:rPr>
              <w:t>23/02/2017 al 08/03/2017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C5" w:rsidRDefault="006B2FC5">
            <w:pPr>
              <w:jc w:val="both"/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Período de envío de las postulaciones y recepción de antecedentes en Oficina de Partes de la Oficina Regional, Región de Coquimbo,</w:t>
            </w:r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  <w:u w:val="single"/>
              </w:rPr>
              <w:t>Regimiento Arica N° 901, sector Peñuelas, Coquimbo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t>,</w:t>
            </w:r>
            <w:r>
              <w:rPr>
                <w:rStyle w:val="apple-converted-space"/>
                <w:rFonts w:ascii="Calibri" w:hAnsi="Calibri"/>
                <w:color w:val="222222"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  <w:color w:val="222222"/>
                <w:sz w:val="20"/>
                <w:szCs w:val="20"/>
              </w:rPr>
              <w:t>El plazo para recepción física de antecedentes en Oficina de Partes Regional  vence impostergablemente el 08/03/2017</w:t>
            </w:r>
          </w:p>
        </w:tc>
      </w:tr>
      <w:tr w:rsidR="006B2FC5" w:rsidRPr="00167D4F" w:rsidTr="00A8045C">
        <w:trPr>
          <w:trHeight w:val="2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5" w:rsidRPr="006B2FC5" w:rsidRDefault="006B2FC5" w:rsidP="006B2FC5">
            <w:pPr>
              <w:jc w:val="center"/>
              <w:rPr>
                <w:b/>
                <w:color w:val="222222"/>
              </w:rPr>
            </w:pPr>
            <w:r w:rsidRPr="006B2FC5">
              <w:rPr>
                <w:rFonts w:ascii="Calibri" w:hAnsi="Calibri"/>
                <w:b/>
                <w:color w:val="222222"/>
                <w:sz w:val="20"/>
                <w:szCs w:val="20"/>
              </w:rPr>
              <w:t>09/03/2017 al 10/03/2017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C5" w:rsidRDefault="006B2FC5">
            <w:pPr>
              <w:jc w:val="both"/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El comité de Selección realizará la etapa de Evaluación Curricular.</w:t>
            </w:r>
          </w:p>
        </w:tc>
      </w:tr>
      <w:tr w:rsidR="006B2FC5" w:rsidRPr="00167D4F" w:rsidTr="00A8045C">
        <w:trPr>
          <w:trHeight w:val="2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5" w:rsidRPr="006B2FC5" w:rsidRDefault="006B2FC5" w:rsidP="006B2FC5">
            <w:pPr>
              <w:jc w:val="center"/>
              <w:rPr>
                <w:b/>
                <w:color w:val="222222"/>
              </w:rPr>
            </w:pPr>
            <w:r w:rsidRPr="006B2FC5">
              <w:rPr>
                <w:rFonts w:ascii="Calibri" w:hAnsi="Calibri"/>
                <w:b/>
                <w:color w:val="222222"/>
                <w:sz w:val="20"/>
                <w:szCs w:val="20"/>
              </w:rPr>
              <w:t>21/03/2017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C5" w:rsidRDefault="006B2FC5">
            <w:pPr>
              <w:jc w:val="both"/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Etapa II Entrevistas Psicológicas</w:t>
            </w:r>
          </w:p>
        </w:tc>
      </w:tr>
      <w:tr w:rsidR="006B2FC5" w:rsidRPr="00167D4F" w:rsidTr="00A8045C">
        <w:trPr>
          <w:trHeight w:val="5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5" w:rsidRPr="006B2FC5" w:rsidRDefault="006B2FC5" w:rsidP="006B2FC5">
            <w:pPr>
              <w:jc w:val="center"/>
              <w:rPr>
                <w:b/>
                <w:color w:val="222222"/>
              </w:rPr>
            </w:pPr>
            <w:r w:rsidRPr="006B2FC5">
              <w:rPr>
                <w:rFonts w:ascii="Calibri" w:hAnsi="Calibri"/>
                <w:b/>
                <w:color w:val="222222"/>
                <w:sz w:val="20"/>
                <w:szCs w:val="20"/>
              </w:rPr>
              <w:t>24/03/2017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C5" w:rsidRDefault="006B2FC5">
            <w:pPr>
              <w:jc w:val="both"/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La asesoría psicológica entregará al Comité de Selección, los informes de apreciación psicológica de cada uno de los/as candidatos/as entrevistados/as y las nóminas correspondientes de los/as candidatos/as que aprueben esta etapa.</w:t>
            </w:r>
          </w:p>
        </w:tc>
      </w:tr>
      <w:tr w:rsidR="006B2FC5" w:rsidRPr="00167D4F" w:rsidTr="00A8045C">
        <w:trPr>
          <w:trHeight w:val="1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5" w:rsidRPr="006B2FC5" w:rsidRDefault="006B2FC5" w:rsidP="006B2FC5">
            <w:pPr>
              <w:jc w:val="center"/>
              <w:rPr>
                <w:b/>
                <w:color w:val="222222"/>
              </w:rPr>
            </w:pPr>
            <w:r w:rsidRPr="006B2FC5">
              <w:rPr>
                <w:rFonts w:ascii="Calibri" w:hAnsi="Calibri"/>
                <w:b/>
                <w:color w:val="222222"/>
                <w:sz w:val="20"/>
                <w:szCs w:val="20"/>
              </w:rPr>
              <w:t>30/03/2017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C5" w:rsidRDefault="006B2FC5">
            <w:pPr>
              <w:jc w:val="both"/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Etapa III Entrevista de Valoración Global</w:t>
            </w:r>
          </w:p>
        </w:tc>
      </w:tr>
      <w:tr w:rsidR="006B2FC5" w:rsidRPr="00167D4F" w:rsidTr="00A8045C">
        <w:trPr>
          <w:trHeight w:val="3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5" w:rsidRPr="006B2FC5" w:rsidRDefault="006B2FC5" w:rsidP="006B2FC5">
            <w:pPr>
              <w:jc w:val="center"/>
              <w:rPr>
                <w:b/>
                <w:color w:val="222222"/>
              </w:rPr>
            </w:pPr>
            <w:r w:rsidRPr="006B2FC5">
              <w:rPr>
                <w:rFonts w:ascii="Calibri" w:hAnsi="Calibri"/>
                <w:b/>
                <w:color w:val="222222"/>
                <w:sz w:val="20"/>
                <w:szCs w:val="20"/>
              </w:rPr>
              <w:t>04/04/2017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C5" w:rsidRDefault="006B2FC5">
            <w:pPr>
              <w:jc w:val="both"/>
              <w:rPr>
                <w:color w:val="222222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Entrega de la nómina de preseleccionados/as para el cargo, para la resolución de la Dirección Ejecutiva.</w:t>
            </w:r>
          </w:p>
        </w:tc>
      </w:tr>
    </w:tbl>
    <w:p w:rsidR="00617D45" w:rsidRPr="00167D4F" w:rsidRDefault="00617D45">
      <w:pPr>
        <w:rPr>
          <w:lang w:val="es-CL"/>
        </w:rPr>
      </w:pPr>
    </w:p>
    <w:sectPr w:rsidR="00617D45" w:rsidRPr="00167D4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5F" w:rsidRDefault="00D25F5F" w:rsidP="006D2545">
      <w:r>
        <w:separator/>
      </w:r>
    </w:p>
  </w:endnote>
  <w:endnote w:type="continuationSeparator" w:id="0">
    <w:p w:rsidR="00D25F5F" w:rsidRDefault="00D25F5F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5F" w:rsidRDefault="00D25F5F" w:rsidP="006D2545">
      <w:r>
        <w:separator/>
      </w:r>
    </w:p>
  </w:footnote>
  <w:footnote w:type="continuationSeparator" w:id="0">
    <w:p w:rsidR="00D25F5F" w:rsidRDefault="00D25F5F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509C9"/>
    <w:rsid w:val="000D406A"/>
    <w:rsid w:val="000E2EA5"/>
    <w:rsid w:val="00101628"/>
    <w:rsid w:val="001653CC"/>
    <w:rsid w:val="00166256"/>
    <w:rsid w:val="00167D4F"/>
    <w:rsid w:val="00172265"/>
    <w:rsid w:val="002359F6"/>
    <w:rsid w:val="00254E2D"/>
    <w:rsid w:val="00256D82"/>
    <w:rsid w:val="002574E3"/>
    <w:rsid w:val="00260C58"/>
    <w:rsid w:val="002766C9"/>
    <w:rsid w:val="002D5207"/>
    <w:rsid w:val="00317A26"/>
    <w:rsid w:val="00324319"/>
    <w:rsid w:val="003A1716"/>
    <w:rsid w:val="003A3A0E"/>
    <w:rsid w:val="003A5F92"/>
    <w:rsid w:val="003B11F9"/>
    <w:rsid w:val="003C7755"/>
    <w:rsid w:val="003D0198"/>
    <w:rsid w:val="004571EA"/>
    <w:rsid w:val="0051024D"/>
    <w:rsid w:val="00514B5C"/>
    <w:rsid w:val="0053513C"/>
    <w:rsid w:val="00555BB2"/>
    <w:rsid w:val="00593B55"/>
    <w:rsid w:val="005E7A6F"/>
    <w:rsid w:val="00617D45"/>
    <w:rsid w:val="00684E35"/>
    <w:rsid w:val="006B2FC5"/>
    <w:rsid w:val="006D2545"/>
    <w:rsid w:val="007356CF"/>
    <w:rsid w:val="0078162B"/>
    <w:rsid w:val="007B1DC4"/>
    <w:rsid w:val="008336A2"/>
    <w:rsid w:val="00860430"/>
    <w:rsid w:val="008A53C8"/>
    <w:rsid w:val="008B35A4"/>
    <w:rsid w:val="008C4AC3"/>
    <w:rsid w:val="008D430C"/>
    <w:rsid w:val="00941937"/>
    <w:rsid w:val="009535B3"/>
    <w:rsid w:val="009A21D0"/>
    <w:rsid w:val="009B621A"/>
    <w:rsid w:val="009D7A6F"/>
    <w:rsid w:val="009E4F7C"/>
    <w:rsid w:val="00A22336"/>
    <w:rsid w:val="00A82411"/>
    <w:rsid w:val="00AC258A"/>
    <w:rsid w:val="00AD185B"/>
    <w:rsid w:val="00C641C9"/>
    <w:rsid w:val="00CF1EE1"/>
    <w:rsid w:val="00D25F5F"/>
    <w:rsid w:val="00DC2E8B"/>
    <w:rsid w:val="00EB495F"/>
    <w:rsid w:val="00F32BD6"/>
    <w:rsid w:val="00F41F86"/>
    <w:rsid w:val="00FC4C68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7D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7D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6B2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7D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7D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6B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2B3A-32EB-4C35-AD1B-30AF0EDF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Jessica Blondel</cp:lastModifiedBy>
  <cp:revision>2</cp:revision>
  <cp:lastPrinted>2015-03-23T13:36:00Z</cp:lastPrinted>
  <dcterms:created xsi:type="dcterms:W3CDTF">2017-03-15T19:17:00Z</dcterms:created>
  <dcterms:modified xsi:type="dcterms:W3CDTF">2017-03-15T19:17:00Z</dcterms:modified>
</cp:coreProperties>
</file>