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D2" w:rsidRPr="00370DC9" w:rsidRDefault="00370DC9" w:rsidP="00370DC9">
      <w:pPr>
        <w:pStyle w:val="Sinespaciado"/>
        <w:jc w:val="center"/>
        <w:rPr>
          <w:b/>
          <w:sz w:val="28"/>
          <w:szCs w:val="28"/>
        </w:rPr>
      </w:pPr>
      <w:r w:rsidRPr="00370DC9">
        <w:rPr>
          <w:b/>
          <w:sz w:val="28"/>
          <w:szCs w:val="28"/>
        </w:rPr>
        <w:t>APICULTURA EN EL SNASPE: EFECTOS EN LA ECOLOGIA DE LAS ÁREAS SILVESTRES PROTEGIDAS.</w:t>
      </w:r>
    </w:p>
    <w:p w:rsidR="00370DC9" w:rsidRDefault="00370DC9" w:rsidP="00370DC9">
      <w:pPr>
        <w:pStyle w:val="Sinespaciado"/>
        <w:jc w:val="right"/>
      </w:pPr>
    </w:p>
    <w:p w:rsidR="00370DC9" w:rsidRDefault="00370DC9" w:rsidP="00370DC9">
      <w:pPr>
        <w:pStyle w:val="Sinespaciado"/>
        <w:jc w:val="right"/>
      </w:pPr>
      <w:r>
        <w:t xml:space="preserve">Miguel Díaz G.  M.V. M Sc. </w:t>
      </w:r>
    </w:p>
    <w:p w:rsidR="00370DC9" w:rsidRDefault="00370DC9" w:rsidP="00370DC9">
      <w:pPr>
        <w:pStyle w:val="Sinespaciado"/>
        <w:jc w:val="right"/>
      </w:pPr>
      <w:r>
        <w:t>DCDB/GASP/CONAF</w:t>
      </w:r>
    </w:p>
    <w:p w:rsidR="00370DC9" w:rsidRDefault="004E681C" w:rsidP="00370DC9">
      <w:pPr>
        <w:pStyle w:val="Sinespaciado"/>
        <w:jc w:val="right"/>
      </w:pPr>
      <w:r>
        <w:t>08</w:t>
      </w:r>
      <w:r w:rsidR="00370DC9">
        <w:t>.0</w:t>
      </w:r>
      <w:r>
        <w:t>9</w:t>
      </w:r>
      <w:r w:rsidR="00370DC9">
        <w:t>.2014</w:t>
      </w:r>
    </w:p>
    <w:p w:rsidR="00370DC9" w:rsidRDefault="00370DC9" w:rsidP="00370DC9">
      <w:pPr>
        <w:pStyle w:val="Sinespaciado"/>
      </w:pPr>
    </w:p>
    <w:p w:rsidR="00370DC9" w:rsidRPr="002179B1" w:rsidRDefault="00200F00" w:rsidP="00B30DD4">
      <w:pPr>
        <w:pStyle w:val="Sinespaciado"/>
        <w:jc w:val="both"/>
        <w:rPr>
          <w:b/>
        </w:rPr>
      </w:pPr>
      <w:r>
        <w:rPr>
          <w:b/>
        </w:rPr>
        <w:t xml:space="preserve">I.- </w:t>
      </w:r>
      <w:r w:rsidR="00370DC9" w:rsidRPr="002179B1">
        <w:rPr>
          <w:b/>
        </w:rPr>
        <w:t>Preámbulo.</w:t>
      </w:r>
    </w:p>
    <w:p w:rsidR="00370DC9" w:rsidRDefault="00370DC9" w:rsidP="00B30DD4">
      <w:pPr>
        <w:pStyle w:val="Sinespaciado"/>
        <w:jc w:val="both"/>
      </w:pPr>
    </w:p>
    <w:p w:rsidR="00945EA3" w:rsidRDefault="00370DC9" w:rsidP="00B30DD4">
      <w:pPr>
        <w:pStyle w:val="Sinespaciado"/>
        <w:jc w:val="both"/>
      </w:pPr>
      <w:r>
        <w:t xml:space="preserve">La apicultura es una actividad económica </w:t>
      </w:r>
      <w:r w:rsidR="002C0041">
        <w:t xml:space="preserve">con fines de subsistencia o  lucro </w:t>
      </w:r>
      <w:r>
        <w:t xml:space="preserve">que se realiza para polinizar cultivos, obtener mieles, </w:t>
      </w:r>
      <w:r w:rsidR="00AD4AF6">
        <w:t>propóleos</w:t>
      </w:r>
      <w:r>
        <w:t>, ceras</w:t>
      </w:r>
      <w:r w:rsidR="0052515D">
        <w:t>, jalea real</w:t>
      </w:r>
      <w:r>
        <w:t xml:space="preserve"> y nuevas colonias de abejas. Para esto se usan razas de abejas domésticas exóticas, </w:t>
      </w:r>
      <w:r w:rsidR="0052515D">
        <w:t xml:space="preserve">principalmente </w:t>
      </w:r>
      <w:r>
        <w:t>provenientes de Europa o</w:t>
      </w:r>
      <w:r w:rsidR="002C0041">
        <w:t xml:space="preserve"> Asia</w:t>
      </w:r>
      <w:r>
        <w:t xml:space="preserve">, </w:t>
      </w:r>
      <w:r w:rsidR="00945EA3">
        <w:t xml:space="preserve">las cuales </w:t>
      </w:r>
      <w:r>
        <w:t>no forman parte de la fauna natural chilena ni tampoco evolucionaron con la flora nativa nacional.</w:t>
      </w:r>
      <w:r w:rsidR="002C0041">
        <w:t xml:space="preserve"> Su origen evolutivo </w:t>
      </w:r>
      <w:r w:rsidR="00945EA3">
        <w:t>se remonta al</w:t>
      </w:r>
      <w:r w:rsidR="002C0041">
        <w:t xml:space="preserve"> período</w:t>
      </w:r>
      <w:r w:rsidR="00945EA3">
        <w:t xml:space="preserve"> J</w:t>
      </w:r>
      <w:r w:rsidR="002C0041">
        <w:t>urásico en la antigua Europa y Asia.</w:t>
      </w:r>
      <w:r w:rsidR="002C0041" w:rsidRPr="002C0041">
        <w:t xml:space="preserve"> </w:t>
      </w:r>
      <w:r w:rsidR="0052515D">
        <w:t xml:space="preserve"> En el país </w:t>
      </w:r>
      <w:r w:rsidR="002C0041">
        <w:t xml:space="preserve">existen </w:t>
      </w:r>
      <w:r w:rsidR="0052515D">
        <w:t>365</w:t>
      </w:r>
      <w:r w:rsidR="002C0041">
        <w:t xml:space="preserve"> especies</w:t>
      </w:r>
      <w:r w:rsidR="00945EA3">
        <w:t xml:space="preserve"> </w:t>
      </w:r>
      <w:r w:rsidR="0052515D">
        <w:t>de</w:t>
      </w:r>
      <w:r w:rsidR="002179B1">
        <w:t xml:space="preserve"> abejas nativas </w:t>
      </w:r>
      <w:r w:rsidR="0052515D">
        <w:t xml:space="preserve">(Toro, 1989) </w:t>
      </w:r>
      <w:r w:rsidR="00945EA3">
        <w:t>las cuales</w:t>
      </w:r>
      <w:r w:rsidR="002179B1">
        <w:t xml:space="preserve"> junto a otros insectos y el viento, </w:t>
      </w:r>
      <w:r w:rsidR="00945EA3">
        <w:t xml:space="preserve"> realizan </w:t>
      </w:r>
      <w:r w:rsidR="0052515D">
        <w:t xml:space="preserve">la polinización </w:t>
      </w:r>
      <w:r w:rsidR="00945EA3">
        <w:t>en l</w:t>
      </w:r>
      <w:r w:rsidR="0052515D">
        <w:t>a flora y los espacios naturales</w:t>
      </w:r>
      <w:r w:rsidR="00945EA3">
        <w:t xml:space="preserve"> chilen</w:t>
      </w:r>
      <w:r w:rsidR="0052515D">
        <w:t>os</w:t>
      </w:r>
      <w:r w:rsidR="00945EA3">
        <w:t>.</w:t>
      </w:r>
      <w:r w:rsidR="0052515D">
        <w:t xml:space="preserve"> Un 70% de ellas son endémicas.</w:t>
      </w:r>
    </w:p>
    <w:p w:rsidR="00945EA3" w:rsidRDefault="00945EA3" w:rsidP="00B30DD4">
      <w:pPr>
        <w:pStyle w:val="Sinespaciado"/>
        <w:jc w:val="both"/>
      </w:pPr>
    </w:p>
    <w:p w:rsidR="00B30DD4" w:rsidRDefault="00945EA3" w:rsidP="00B30DD4">
      <w:pPr>
        <w:pStyle w:val="Sinespaciado"/>
        <w:jc w:val="both"/>
      </w:pPr>
      <w:r>
        <w:t xml:space="preserve">La introducción de Apis melífera al país </w:t>
      </w:r>
      <w:r w:rsidR="00B30DD4">
        <w:t>(</w:t>
      </w:r>
      <w:r w:rsidR="001A0883">
        <w:t>Aprox.</w:t>
      </w:r>
      <w:r w:rsidR="00B30DD4">
        <w:t xml:space="preserve"> 18</w:t>
      </w:r>
      <w:r w:rsidR="0052515D">
        <w:t>50</w:t>
      </w:r>
      <w:r w:rsidR="00B30DD4">
        <w:t>) de origen europeo vino a generar una nueva actividad, la que se sumó a la recolección de mieles de las abejas nativas sin aguijón</w:t>
      </w:r>
      <w:r w:rsidR="00E558F0">
        <w:t>,</w:t>
      </w:r>
      <w:r w:rsidR="00B30DD4">
        <w:t xml:space="preserve"> existentes en el país</w:t>
      </w:r>
      <w:r w:rsidR="0052515D">
        <w:t xml:space="preserve"> entre los pueblos indígenas</w:t>
      </w:r>
      <w:r w:rsidR="00B30DD4">
        <w:t>.</w:t>
      </w:r>
    </w:p>
    <w:p w:rsidR="00370DC9" w:rsidRDefault="002C0041" w:rsidP="00B30DD4">
      <w:pPr>
        <w:pStyle w:val="Sinespaciado"/>
        <w:jc w:val="both"/>
      </w:pPr>
      <w:r>
        <w:t xml:space="preserve"> </w:t>
      </w:r>
    </w:p>
    <w:p w:rsidR="00B30DD4" w:rsidRDefault="00B30DD4" w:rsidP="00B30DD4">
      <w:pPr>
        <w:pStyle w:val="Sinespaciado"/>
        <w:jc w:val="both"/>
      </w:pPr>
      <w:r>
        <w:t xml:space="preserve">Actualmente, </w:t>
      </w:r>
      <w:r w:rsidR="007A6E4A">
        <w:t>la Apicultura</w:t>
      </w:r>
      <w:r>
        <w:t xml:space="preserve"> es un rubro consolidado, que </w:t>
      </w:r>
      <w:r w:rsidR="0052515D">
        <w:t xml:space="preserve">tiene unos 14.500 apicultores (CNA, 1997) con unas 331 mil colmenas y que produce unos 8,3 millones de kilos de </w:t>
      </w:r>
      <w:r w:rsidR="007A6E4A">
        <w:t xml:space="preserve">mil, </w:t>
      </w:r>
      <w:r w:rsidR="0052515D">
        <w:t>los cuales se exporta</w:t>
      </w:r>
      <w:r w:rsidR="007A6E4A">
        <w:t>n</w:t>
      </w:r>
      <w:r w:rsidR="0052515D">
        <w:t xml:space="preserve"> el 85% </w:t>
      </w:r>
      <w:r>
        <w:t>a distintos mercados extranjeros</w:t>
      </w:r>
      <w:r w:rsidR="0052515D">
        <w:t xml:space="preserve">. Uno de </w:t>
      </w:r>
      <w:r w:rsidR="007A6E4A">
        <w:t>los</w:t>
      </w:r>
      <w:r w:rsidR="0052515D">
        <w:t xml:space="preserve"> principales ingresos </w:t>
      </w:r>
      <w:r w:rsidR="007A6E4A">
        <w:t xml:space="preserve">apícolas </w:t>
      </w:r>
      <w:r w:rsidR="0052515D">
        <w:t xml:space="preserve">es </w:t>
      </w:r>
      <w:r w:rsidR="007A6E4A">
        <w:t>la venta de polinización a</w:t>
      </w:r>
      <w:r>
        <w:t xml:space="preserve"> huertos </w:t>
      </w:r>
      <w:r w:rsidR="007A6E4A">
        <w:t>frutales de exportación</w:t>
      </w:r>
      <w:r w:rsidR="0052515D">
        <w:t xml:space="preserve">. </w:t>
      </w:r>
      <w:r w:rsidR="007A6E4A">
        <w:t>La actividad apícola tiene aún una gran</w:t>
      </w:r>
      <w:r w:rsidR="0052515D">
        <w:t xml:space="preserve"> holgura tecnológica para aumentar su productividad por colmena</w:t>
      </w:r>
      <w:r w:rsidR="007A6E4A">
        <w:t xml:space="preserve"> y las abejas melíferas no carecen de zonas de forrajeo o pecoreo en el país</w:t>
      </w:r>
      <w:r w:rsidR="0052515D">
        <w:t>.</w:t>
      </w:r>
    </w:p>
    <w:p w:rsidR="00B30DD4" w:rsidRDefault="00B30DD4" w:rsidP="00B30DD4">
      <w:pPr>
        <w:pStyle w:val="Sinespaciado"/>
        <w:jc w:val="both"/>
      </w:pPr>
    </w:p>
    <w:p w:rsidR="00370DC9" w:rsidRPr="002179B1" w:rsidRDefault="00200F00" w:rsidP="00B30DD4">
      <w:pPr>
        <w:pStyle w:val="Sinespaciado"/>
        <w:jc w:val="both"/>
        <w:rPr>
          <w:b/>
        </w:rPr>
      </w:pPr>
      <w:r>
        <w:rPr>
          <w:b/>
        </w:rPr>
        <w:t xml:space="preserve">II.- </w:t>
      </w:r>
      <w:r w:rsidR="00B30DD4" w:rsidRPr="002179B1">
        <w:rPr>
          <w:b/>
        </w:rPr>
        <w:t>La polinización actual en los espacios naturales.</w:t>
      </w:r>
    </w:p>
    <w:p w:rsidR="00B30DD4" w:rsidRDefault="00B30DD4" w:rsidP="00B30DD4">
      <w:pPr>
        <w:pStyle w:val="Sinespaciado"/>
        <w:jc w:val="both"/>
      </w:pPr>
    </w:p>
    <w:p w:rsidR="00B30DD4" w:rsidRDefault="00B30DD4" w:rsidP="00B30DD4">
      <w:pPr>
        <w:pStyle w:val="Sinespaciado"/>
        <w:jc w:val="both"/>
      </w:pPr>
      <w:r>
        <w:t>Dada la conformación estrecha y larga del país y la enorme proximidad de la agricultura a los espacios nat</w:t>
      </w:r>
      <w:r w:rsidR="0052515D">
        <w:t>urales, desde 1800 en adelante</w:t>
      </w:r>
      <w:r w:rsidR="007A6E4A">
        <w:t xml:space="preserve"> cuando llegó al país </w:t>
      </w:r>
      <w:r>
        <w:t xml:space="preserve">se sumó </w:t>
      </w:r>
      <w:r w:rsidR="0052515D">
        <w:t xml:space="preserve">a </w:t>
      </w:r>
      <w:r w:rsidR="007A6E4A">
        <w:t xml:space="preserve">las abejas  e insectos polinizadores nativos </w:t>
      </w:r>
      <w:r>
        <w:t>un nuevo polinizador: la abeja melífera. Esto significa que desde hace poc</w:t>
      </w:r>
      <w:r w:rsidR="007405BE">
        <w:t>o</w:t>
      </w:r>
      <w:r>
        <w:t xml:space="preserve"> más de 200 años, el ensamble de polinizadores nativos </w:t>
      </w:r>
      <w:r w:rsidR="007A6E4A">
        <w:t>fue</w:t>
      </w:r>
      <w:r>
        <w:t xml:space="preserve"> intervenido por las abejas domésticas</w:t>
      </w:r>
      <w:r w:rsidR="0052515D">
        <w:t xml:space="preserve"> y últimamente por los abejorros polinizadores importados</w:t>
      </w:r>
      <w:r>
        <w:t xml:space="preserve">. </w:t>
      </w:r>
      <w:r w:rsidR="00533AE8">
        <w:t xml:space="preserve"> </w:t>
      </w:r>
      <w:r w:rsidR="00E558F0">
        <w:t>D</w:t>
      </w:r>
      <w:r>
        <w:t xml:space="preserve">urante este tiempo la abeja doméstica nunca  se ha asilvestrado perdiendo su condición doméstica. </w:t>
      </w:r>
      <w:r w:rsidR="00533AE8">
        <w:t>Ella d</w:t>
      </w:r>
      <w:r>
        <w:t>epende absolutamente del ser humano para sobrevivir año tras año. Además, se trata de un insecto social altamente gregario y con una sociedad animal estratificada. Al contrario, las abejas nativas son individuales</w:t>
      </w:r>
      <w:r w:rsidR="00533AE8">
        <w:t xml:space="preserve"> y</w:t>
      </w:r>
      <w:r>
        <w:t xml:space="preserve"> no for</w:t>
      </w:r>
      <w:r w:rsidR="007405BE">
        <w:t>m</w:t>
      </w:r>
      <w:r>
        <w:t>an colonias.</w:t>
      </w:r>
      <w:r w:rsidR="007405BE">
        <w:t xml:space="preserve"> La flora nativa</w:t>
      </w:r>
      <w:r w:rsidR="007A6E4A">
        <w:t xml:space="preserve"> chilena</w:t>
      </w:r>
      <w:r w:rsidR="007405BE">
        <w:t xml:space="preserve">, </w:t>
      </w:r>
      <w:proofErr w:type="spellStart"/>
      <w:r w:rsidR="007A6E4A">
        <w:t>co</w:t>
      </w:r>
      <w:proofErr w:type="spellEnd"/>
      <w:r w:rsidR="007A6E4A">
        <w:t>-</w:t>
      </w:r>
      <w:r w:rsidR="00533AE8">
        <w:t xml:space="preserve">evolucionó con </w:t>
      </w:r>
      <w:r w:rsidR="007405BE">
        <w:t>un rico ensamble de polinizadores naturales y n</w:t>
      </w:r>
      <w:r w:rsidR="007A6E4A">
        <w:t>unca necesitó</w:t>
      </w:r>
      <w:r w:rsidR="007405BE">
        <w:t xml:space="preserve"> de las abejas para su reproducción y conservación. Muy por el contrario ocurre en los huertos frutales, que requieren su servicio en forma inescapable, </w:t>
      </w:r>
      <w:r w:rsidR="00533AE8">
        <w:t xml:space="preserve">debido a que los polinizadores naturales fueron exterminados </w:t>
      </w:r>
      <w:r w:rsidR="007A6E4A">
        <w:t xml:space="preserve">de sus actuales campos de emplazamiento, principalmente </w:t>
      </w:r>
      <w:r w:rsidR="00533AE8">
        <w:t>por las aplicaciones de insecticidas</w:t>
      </w:r>
      <w:r w:rsidR="007A6E4A">
        <w:t xml:space="preserve"> y la sustitución de la flora, a la par de la cual habían </w:t>
      </w:r>
      <w:proofErr w:type="spellStart"/>
      <w:r w:rsidR="007A6E4A">
        <w:t>co</w:t>
      </w:r>
      <w:proofErr w:type="spellEnd"/>
      <w:r w:rsidR="007A6E4A">
        <w:t>-evolucionado</w:t>
      </w:r>
      <w:r w:rsidR="00533AE8">
        <w:t>.</w:t>
      </w:r>
      <w:r w:rsidR="00533AE8" w:rsidRPr="00533AE8">
        <w:t xml:space="preserve"> </w:t>
      </w:r>
      <w:r w:rsidR="00533AE8">
        <w:t>Hasta ahora</w:t>
      </w:r>
      <w:r w:rsidR="007A6E4A">
        <w:t>,</w:t>
      </w:r>
      <w:r w:rsidR="00533AE8">
        <w:t xml:space="preserve"> las abejas domésticas</w:t>
      </w:r>
      <w:r w:rsidR="007A6E4A">
        <w:t>,</w:t>
      </w:r>
      <w:r w:rsidR="00533AE8">
        <w:t xml:space="preserve"> que han sido mantenido alejadas de las áreas silvestres protegidas han tenido </w:t>
      </w:r>
      <w:r w:rsidR="007A6E4A">
        <w:t xml:space="preserve">solo </w:t>
      </w:r>
      <w:r w:rsidR="00533AE8">
        <w:t xml:space="preserve">una participación marginal en el forrajeo y polinización de la flora en las áreas silvestres. Ello ha sido uno de los factores más importante para </w:t>
      </w:r>
      <w:r w:rsidR="00533AE8">
        <w:lastRenderedPageBreak/>
        <w:t>la mantención de la identidad florística de las mismas</w:t>
      </w:r>
      <w:r w:rsidR="007A6E4A">
        <w:t>, es decir de la conservación de las formaciones florísticas originales</w:t>
      </w:r>
      <w:r w:rsidR="00533AE8">
        <w:t>.</w:t>
      </w:r>
    </w:p>
    <w:p w:rsidR="007405BE" w:rsidRDefault="007405BE" w:rsidP="00B30DD4">
      <w:pPr>
        <w:pStyle w:val="Sinespaciado"/>
        <w:jc w:val="both"/>
      </w:pPr>
    </w:p>
    <w:p w:rsidR="00533AE8" w:rsidRDefault="00533AE8" w:rsidP="00B30DD4">
      <w:pPr>
        <w:pStyle w:val="Sinespaciado"/>
        <w:jc w:val="both"/>
      </w:pPr>
      <w:r>
        <w:t xml:space="preserve">Es decir, la actual flora chilena en estos espacios ha </w:t>
      </w:r>
      <w:proofErr w:type="spellStart"/>
      <w:r>
        <w:t>co</w:t>
      </w:r>
      <w:proofErr w:type="spellEnd"/>
      <w:r>
        <w:t>-evolucionado durante muchos millones de años hasta ahora junto a un ensamble de polinizadores específicos.</w:t>
      </w:r>
    </w:p>
    <w:p w:rsidR="00533AE8" w:rsidRDefault="00533AE8" w:rsidP="00B30DD4">
      <w:pPr>
        <w:pStyle w:val="Sinespaciado"/>
        <w:jc w:val="both"/>
      </w:pPr>
    </w:p>
    <w:p w:rsidR="00CC3091" w:rsidRDefault="00CC3091" w:rsidP="00B30DD4">
      <w:pPr>
        <w:pStyle w:val="Sinespaciado"/>
        <w:jc w:val="both"/>
      </w:pPr>
    </w:p>
    <w:p w:rsidR="00370DC9" w:rsidRPr="00E36C2A" w:rsidRDefault="00200F00" w:rsidP="00370DC9">
      <w:pPr>
        <w:pStyle w:val="Sinespaciado"/>
        <w:rPr>
          <w:b/>
        </w:rPr>
      </w:pPr>
      <w:r>
        <w:rPr>
          <w:b/>
        </w:rPr>
        <w:t xml:space="preserve">III.- </w:t>
      </w:r>
      <w:r w:rsidR="002179B1" w:rsidRPr="00E36C2A">
        <w:rPr>
          <w:b/>
        </w:rPr>
        <w:t xml:space="preserve">Efectos ecológicos de las abejas </w:t>
      </w:r>
      <w:r w:rsidR="007A6E4A">
        <w:rPr>
          <w:b/>
        </w:rPr>
        <w:t xml:space="preserve">exóticas </w:t>
      </w:r>
      <w:r w:rsidR="002179B1" w:rsidRPr="00E36C2A">
        <w:rPr>
          <w:b/>
        </w:rPr>
        <w:t>en l</w:t>
      </w:r>
      <w:r w:rsidR="00513E68">
        <w:rPr>
          <w:b/>
        </w:rPr>
        <w:t>a flora y ensamble de polinizadores forrajeadores en los esp</w:t>
      </w:r>
      <w:r w:rsidR="002179B1" w:rsidRPr="00E36C2A">
        <w:rPr>
          <w:b/>
        </w:rPr>
        <w:t>acios naturales.</w:t>
      </w:r>
    </w:p>
    <w:p w:rsidR="002179B1" w:rsidRDefault="002179B1" w:rsidP="00370DC9">
      <w:pPr>
        <w:pStyle w:val="Sinespaciado"/>
      </w:pPr>
    </w:p>
    <w:p w:rsidR="00CC3091" w:rsidRDefault="00CC3091" w:rsidP="00370DC9">
      <w:pPr>
        <w:pStyle w:val="Sinespaciado"/>
      </w:pPr>
    </w:p>
    <w:p w:rsidR="002179B1" w:rsidRDefault="002179B1" w:rsidP="00370DC9">
      <w:pPr>
        <w:pStyle w:val="Sinespaciado"/>
      </w:pPr>
      <w:proofErr w:type="spellStart"/>
      <w:r>
        <w:t>Goulson</w:t>
      </w:r>
      <w:proofErr w:type="spellEnd"/>
      <w:r>
        <w:t xml:space="preserve"> (2003) planteo 5 posibles efectos</w:t>
      </w:r>
      <w:r w:rsidR="00533AE8">
        <w:t xml:space="preserve"> ecológicos de la introducción de polinizadores exóticos</w:t>
      </w:r>
      <w:r w:rsidR="00E558F0">
        <w:t>, los cuales hemos aplicado al análisis de la situación chilena</w:t>
      </w:r>
      <w:r w:rsidR="00533AE8">
        <w:t>. Estos son</w:t>
      </w:r>
      <w:r>
        <w:t>:</w:t>
      </w:r>
    </w:p>
    <w:p w:rsidR="002179B1" w:rsidRDefault="002179B1" w:rsidP="00370DC9">
      <w:pPr>
        <w:pStyle w:val="Sinespaciado"/>
      </w:pPr>
    </w:p>
    <w:p w:rsidR="00513E68" w:rsidRDefault="002179B1" w:rsidP="00513E68">
      <w:pPr>
        <w:pStyle w:val="Sinespaciado"/>
        <w:numPr>
          <w:ilvl w:val="0"/>
          <w:numId w:val="1"/>
        </w:numPr>
        <w:jc w:val="both"/>
      </w:pPr>
      <w:r w:rsidRPr="00513E68">
        <w:rPr>
          <w:u w:val="single"/>
        </w:rPr>
        <w:t xml:space="preserve">Competencia con </w:t>
      </w:r>
      <w:r w:rsidR="00132D2F" w:rsidRPr="00513E68">
        <w:rPr>
          <w:u w:val="single"/>
        </w:rPr>
        <w:t>insectos nativos visitantes del</w:t>
      </w:r>
      <w:r w:rsidRPr="00513E68">
        <w:rPr>
          <w:u w:val="single"/>
        </w:rPr>
        <w:t xml:space="preserve"> recurso flora</w:t>
      </w:r>
      <w:r w:rsidR="00E558F0" w:rsidRPr="00513E68">
        <w:rPr>
          <w:u w:val="single"/>
        </w:rPr>
        <w:t>l</w:t>
      </w:r>
      <w:r w:rsidR="00E558F0">
        <w:t xml:space="preserve">. </w:t>
      </w:r>
      <w:r w:rsidR="00E36C2A">
        <w:t xml:space="preserve">Las abejas </w:t>
      </w:r>
      <w:r w:rsidR="00723E2B">
        <w:t xml:space="preserve">exóticas </w:t>
      </w:r>
      <w:r w:rsidR="00E36C2A">
        <w:t>son generalistas</w:t>
      </w:r>
      <w:r w:rsidR="00533AE8">
        <w:t xml:space="preserve"> y forrajean aquellas plantas que son más fáciles de libar</w:t>
      </w:r>
      <w:r w:rsidR="00E36C2A">
        <w:t>, es decir</w:t>
      </w:r>
      <w:r w:rsidR="00723E2B">
        <w:t>,</w:t>
      </w:r>
      <w:r w:rsidR="00E36C2A">
        <w:t xml:space="preserve"> </w:t>
      </w:r>
      <w:r w:rsidR="00533AE8">
        <w:t xml:space="preserve">no </w:t>
      </w:r>
      <w:r w:rsidR="00E36C2A">
        <w:t>visitan muchos tipos de plantas.</w:t>
      </w:r>
      <w:r w:rsidR="00E558F0">
        <w:t xml:space="preserve"> </w:t>
      </w:r>
      <w:r w:rsidR="00533AE8">
        <w:t>Hasta ahora</w:t>
      </w:r>
      <w:r w:rsidR="00E558F0">
        <w:t xml:space="preserve"> solo unos cuantos miles de ejemplares recorren los 3 kilómetros </w:t>
      </w:r>
      <w:r w:rsidR="0020727B">
        <w:t xml:space="preserve">máximos </w:t>
      </w:r>
      <w:r w:rsidR="00E558F0">
        <w:t>desde su panal para forrajear en la flora de las ASP</w:t>
      </w:r>
      <w:r w:rsidR="0020727B">
        <w:t xml:space="preserve"> cercanas</w:t>
      </w:r>
      <w:r w:rsidR="00E558F0">
        <w:t xml:space="preserve">. Sin embargo, el grado de solapamiento entre flores que usan las </w:t>
      </w:r>
      <w:r w:rsidR="00533AE8">
        <w:t xml:space="preserve">abejas </w:t>
      </w:r>
      <w:r w:rsidR="00E558F0">
        <w:t xml:space="preserve">nativas y las abejas </w:t>
      </w:r>
      <w:r w:rsidR="00533AE8">
        <w:t xml:space="preserve">exóticas </w:t>
      </w:r>
      <w:r w:rsidR="00E558F0">
        <w:t xml:space="preserve">es muy alto. La mayoría de las plantas </w:t>
      </w:r>
      <w:r w:rsidR="00533AE8">
        <w:t xml:space="preserve">vasculares </w:t>
      </w:r>
      <w:r w:rsidR="00E558F0">
        <w:t>son vi</w:t>
      </w:r>
      <w:r w:rsidR="00132D2F">
        <w:t>si</w:t>
      </w:r>
      <w:r w:rsidR="00E558F0">
        <w:t>tadas por ambos tipos</w:t>
      </w:r>
      <w:r w:rsidR="00132D2F">
        <w:t xml:space="preserve"> de insectos</w:t>
      </w:r>
      <w:r w:rsidR="00533AE8">
        <w:t xml:space="preserve"> pero solo </w:t>
      </w:r>
      <w:r w:rsidR="00723E2B">
        <w:t xml:space="preserve">por </w:t>
      </w:r>
      <w:r w:rsidR="00533AE8">
        <w:t xml:space="preserve">algunas </w:t>
      </w:r>
      <w:r w:rsidR="00723E2B">
        <w:t xml:space="preserve">de ellas </w:t>
      </w:r>
      <w:r w:rsidR="00533AE8">
        <w:t>son polinizadas</w:t>
      </w:r>
      <w:r w:rsidR="00E558F0">
        <w:t xml:space="preserve">. Esto hace prever que ante un ingreso </w:t>
      </w:r>
      <w:r w:rsidR="00132D2F">
        <w:t>masivo</w:t>
      </w:r>
      <w:r w:rsidR="00E558F0">
        <w:t xml:space="preserve"> de abejas a un ASP </w:t>
      </w:r>
      <w:r w:rsidR="00132D2F">
        <w:t xml:space="preserve">–por ejemplo al autorizarse la apicultura dentro de ellas- </w:t>
      </w:r>
      <w:r w:rsidR="00E558F0">
        <w:t xml:space="preserve">haya un efecto inmediato </w:t>
      </w:r>
      <w:r w:rsidR="00533AE8">
        <w:t xml:space="preserve">y masivo </w:t>
      </w:r>
      <w:r w:rsidR="00E558F0">
        <w:t xml:space="preserve">de </w:t>
      </w:r>
      <w:r w:rsidR="00F754F1">
        <w:t xml:space="preserve">mayor </w:t>
      </w:r>
      <w:r w:rsidR="00E558F0">
        <w:t>comp</w:t>
      </w:r>
      <w:r w:rsidR="00132D2F">
        <w:t>e</w:t>
      </w:r>
      <w:r w:rsidR="00E558F0">
        <w:t>tencia  y desplazamiento de insectos nativos.</w:t>
      </w:r>
      <w:r w:rsidR="004F2463">
        <w:t xml:space="preserve"> </w:t>
      </w:r>
      <w:r w:rsidR="00F754F1">
        <w:t>Considérese que una sola colmena aporta cerca de 30 mil nuevos forrajeadores</w:t>
      </w:r>
      <w:r w:rsidR="00723E2B">
        <w:t xml:space="preserve"> en un área territorial</w:t>
      </w:r>
      <w:r w:rsidR="00F754F1">
        <w:t>.</w:t>
      </w:r>
    </w:p>
    <w:p w:rsidR="00E558F0" w:rsidRDefault="002179B1" w:rsidP="00513E68">
      <w:pPr>
        <w:pStyle w:val="Sinespaciado"/>
        <w:numPr>
          <w:ilvl w:val="0"/>
          <w:numId w:val="1"/>
        </w:numPr>
        <w:jc w:val="both"/>
      </w:pPr>
      <w:r w:rsidRPr="00513E68">
        <w:rPr>
          <w:u w:val="single"/>
        </w:rPr>
        <w:t>Competencia con organismos nativos por sitios de enjambrazón</w:t>
      </w:r>
      <w:r w:rsidR="00132D2F">
        <w:t>. Las abejas domésticas naturalmente enjambran y estos nidos se localizan en sitios, en cuyo radio los demás insectos son desplazados.</w:t>
      </w:r>
      <w:r w:rsidR="00F754F1">
        <w:t xml:space="preserve"> Esto puede ser un verdadero problema para los visitantes a las áreas protegidas, en el evento de que se autorizase el cultivo de abejas</w:t>
      </w:r>
      <w:r w:rsidR="00723E2B">
        <w:t xml:space="preserve"> en su interior</w:t>
      </w:r>
      <w:r w:rsidR="00F754F1">
        <w:t>.</w:t>
      </w:r>
    </w:p>
    <w:p w:rsidR="002179B1" w:rsidRDefault="002179B1" w:rsidP="00513E68">
      <w:pPr>
        <w:pStyle w:val="Sinespaciado"/>
        <w:numPr>
          <w:ilvl w:val="0"/>
          <w:numId w:val="1"/>
        </w:numPr>
        <w:jc w:val="both"/>
      </w:pPr>
      <w:r w:rsidRPr="00132D2F">
        <w:rPr>
          <w:u w:val="single"/>
        </w:rPr>
        <w:t>Trasmisión de patógenos a organismos nativos</w:t>
      </w:r>
      <w:r w:rsidR="00132D2F">
        <w:t xml:space="preserve">. Las abejas domésticas </w:t>
      </w:r>
      <w:r w:rsidR="00F754F1">
        <w:t xml:space="preserve">exóticas </w:t>
      </w:r>
      <w:r w:rsidR="00132D2F">
        <w:t xml:space="preserve">son portadoras de una serie de patologías, inexistentes en </w:t>
      </w:r>
      <w:r w:rsidR="00F754F1">
        <w:t xml:space="preserve">los ensambles de abejas </w:t>
      </w:r>
      <w:r w:rsidR="00723E2B">
        <w:t xml:space="preserve">nativas </w:t>
      </w:r>
      <w:r w:rsidR="00F754F1">
        <w:t>de los espacios naturales</w:t>
      </w:r>
      <w:r w:rsidR="00132D2F">
        <w:t xml:space="preserve">. A saber </w:t>
      </w:r>
      <w:r w:rsidR="004F2463">
        <w:t xml:space="preserve">el virus de la Parálisis aguda de abejas (ABPV) puede pasar sin problemas entre los géneros </w:t>
      </w:r>
      <w:r w:rsidR="00F754F1">
        <w:t>Apis y</w:t>
      </w:r>
      <w:r w:rsidR="004F2463">
        <w:t xml:space="preserve"> </w:t>
      </w:r>
      <w:proofErr w:type="spellStart"/>
      <w:r w:rsidR="00F754F1">
        <w:t>Bombus</w:t>
      </w:r>
      <w:proofErr w:type="spellEnd"/>
      <w:r w:rsidR="00F754F1">
        <w:t xml:space="preserve">. No existe investigación nacional sobre </w:t>
      </w:r>
      <w:r w:rsidR="00837513">
        <w:t xml:space="preserve">efectos de competencia (Toro, 1989) </w:t>
      </w:r>
      <w:r w:rsidR="00F754F1">
        <w:t>trasmisión a otros géneros de abejas o avispas (</w:t>
      </w:r>
      <w:r w:rsidR="00837513">
        <w:t>Morales, 2006)</w:t>
      </w:r>
      <w:r w:rsidR="00F754F1">
        <w:t>.</w:t>
      </w:r>
      <w:r w:rsidR="004F2463">
        <w:t xml:space="preserve"> De igua</w:t>
      </w:r>
      <w:r w:rsidR="00F754F1">
        <w:t>l</w:t>
      </w:r>
      <w:r w:rsidR="004F2463">
        <w:t xml:space="preserve"> forma, la  </w:t>
      </w:r>
      <w:proofErr w:type="spellStart"/>
      <w:r w:rsidR="00132D2F">
        <w:t>Varroasis</w:t>
      </w:r>
      <w:proofErr w:type="spellEnd"/>
      <w:r w:rsidR="004F2463">
        <w:t xml:space="preserve"> (un ácaro)</w:t>
      </w:r>
      <w:r w:rsidR="00132D2F">
        <w:t xml:space="preserve">, </w:t>
      </w:r>
      <w:proofErr w:type="spellStart"/>
      <w:r w:rsidR="00132D2F">
        <w:t>Loquia</w:t>
      </w:r>
      <w:proofErr w:type="spellEnd"/>
      <w:r w:rsidR="00132D2F">
        <w:t xml:space="preserve"> americana y temido Síndrome de Colapso de las Colmenas (CCD)</w:t>
      </w:r>
      <w:r>
        <w:t>,</w:t>
      </w:r>
      <w:r w:rsidR="00132D2F">
        <w:t xml:space="preserve"> entre otras</w:t>
      </w:r>
      <w:r w:rsidR="00F754F1">
        <w:t xml:space="preserve"> hasta ahora no han sido reportadas</w:t>
      </w:r>
      <w:r w:rsidR="00837513">
        <w:t xml:space="preserve"> en el SNASPE</w:t>
      </w:r>
      <w:r w:rsidR="00132D2F">
        <w:t xml:space="preserve">. Este último </w:t>
      </w:r>
      <w:r w:rsidR="00837513">
        <w:t xml:space="preserve">síndrome </w:t>
      </w:r>
      <w:r w:rsidR="00132D2F">
        <w:t xml:space="preserve">responsable de la desaparición del </w:t>
      </w:r>
      <w:r w:rsidR="006149F1">
        <w:t>60</w:t>
      </w:r>
      <w:r w:rsidR="00132D2F">
        <w:t>% de las actuales abejas del mundo</w:t>
      </w:r>
      <w:r w:rsidR="006149F1">
        <w:t xml:space="preserve"> (Rev. Paula, 201</w:t>
      </w:r>
      <w:r w:rsidR="001A0883">
        <w:t>1</w:t>
      </w:r>
      <w:r w:rsidR="006149F1">
        <w:t>)</w:t>
      </w:r>
      <w:r w:rsidR="00132D2F">
        <w:t>.</w:t>
      </w:r>
      <w:r w:rsidR="00132D2F" w:rsidRPr="00132D2F">
        <w:t xml:space="preserve"> </w:t>
      </w:r>
      <w:r w:rsidR="00132D2F">
        <w:t xml:space="preserve">Muchas de estas enfermedades </w:t>
      </w:r>
      <w:r w:rsidR="00723E2B">
        <w:t xml:space="preserve">ya </w:t>
      </w:r>
      <w:r w:rsidR="00132D2F">
        <w:t>detectadas, en diversas partes del mundo, en ejemplares de avispas nativas</w:t>
      </w:r>
      <w:r w:rsidR="004F2463">
        <w:t xml:space="preserve">. El Sistema Nacional de Áreas </w:t>
      </w:r>
      <w:r w:rsidR="006A1CB9">
        <w:t>S</w:t>
      </w:r>
      <w:r w:rsidR="004F2463">
        <w:t xml:space="preserve">ilvestres Protegidas del </w:t>
      </w:r>
      <w:r w:rsidR="006A1CB9">
        <w:t>E</w:t>
      </w:r>
      <w:r w:rsidR="004F2463">
        <w:t>stado ha estado libre de todos est</w:t>
      </w:r>
      <w:r w:rsidR="00723E2B">
        <w:t xml:space="preserve">as enfermedades y </w:t>
      </w:r>
      <w:r w:rsidR="004F2463">
        <w:t>patógenos, ya que ha permanecido cerrado a la apicultura</w:t>
      </w:r>
      <w:r w:rsidR="006149F1">
        <w:t xml:space="preserve"> comercial</w:t>
      </w:r>
      <w:r w:rsidR="00723E2B">
        <w:t>, principal vector de estos problemas</w:t>
      </w:r>
      <w:r w:rsidR="004F2463">
        <w:t>.</w:t>
      </w:r>
    </w:p>
    <w:p w:rsidR="00513E68" w:rsidRDefault="002179B1" w:rsidP="00513E68">
      <w:pPr>
        <w:pStyle w:val="Sinespaciado"/>
        <w:numPr>
          <w:ilvl w:val="0"/>
          <w:numId w:val="1"/>
        </w:numPr>
        <w:jc w:val="both"/>
      </w:pPr>
      <w:r w:rsidRPr="00513E68">
        <w:rPr>
          <w:u w:val="single"/>
        </w:rPr>
        <w:t>Cambios en la producción de semillas en plantas nativas</w:t>
      </w:r>
      <w:r w:rsidR="00132D2F">
        <w:t xml:space="preserve">. </w:t>
      </w:r>
      <w:r w:rsidR="00513E68">
        <w:t>Cuando e</w:t>
      </w:r>
      <w:r w:rsidR="0020727B">
        <w:t>l</w:t>
      </w:r>
      <w:r w:rsidR="00513E68">
        <w:t xml:space="preserve"> solapamiento de especies </w:t>
      </w:r>
      <w:r w:rsidR="00723E2B">
        <w:t xml:space="preserve">de plantas </w:t>
      </w:r>
      <w:r w:rsidR="00513E68">
        <w:t xml:space="preserve">a forrajear es masivo y persistente, entonces ocurre lo que se denomina exclusión competitiva. Algunas especies de </w:t>
      </w:r>
      <w:r w:rsidR="00723E2B">
        <w:t>plantas</w:t>
      </w:r>
      <w:r w:rsidR="00513E68">
        <w:t xml:space="preserve"> pueden ser dañadas ya que su polinizador específico ha sido obligado a retirarse de un territorio. El efecto sobre estas plantas al ser menos polinizadas es una pérdida de </w:t>
      </w:r>
      <w:r w:rsidR="00723E2B">
        <w:t xml:space="preserve">fertilidad y </w:t>
      </w:r>
      <w:r w:rsidR="00513E68">
        <w:t>abundancia</w:t>
      </w:r>
      <w:r w:rsidR="00723E2B">
        <w:t xml:space="preserve"> tendiendo a desaparecer de un territorio.</w:t>
      </w:r>
    </w:p>
    <w:p w:rsidR="002179B1" w:rsidRDefault="002179B1" w:rsidP="00513E68">
      <w:pPr>
        <w:pStyle w:val="Sinespaciado"/>
        <w:numPr>
          <w:ilvl w:val="0"/>
          <w:numId w:val="1"/>
        </w:numPr>
        <w:jc w:val="both"/>
      </w:pPr>
      <w:r w:rsidRPr="00E36C2A">
        <w:rPr>
          <w:u w:val="single"/>
        </w:rPr>
        <w:lastRenderedPageBreak/>
        <w:t>Polinización de malezas no nativas</w:t>
      </w:r>
      <w:r>
        <w:t>.</w:t>
      </w:r>
      <w:r w:rsidR="00132D2F">
        <w:t xml:space="preserve"> Dado que las abejas tienen preferencia por ciertas plantas, las que menor esfuerzo le causan, las malezas son mayormente polinizadas por estas, generando estas plantas invaso</w:t>
      </w:r>
      <w:r w:rsidR="00E36C2A">
        <w:t>ras, mayor cantidad de semillas reforzando su expansión a nuevos territorios.</w:t>
      </w:r>
    </w:p>
    <w:p w:rsidR="00E36C2A" w:rsidRDefault="00E36C2A" w:rsidP="00513E68">
      <w:pPr>
        <w:pStyle w:val="Sinespaciado"/>
        <w:jc w:val="both"/>
      </w:pPr>
    </w:p>
    <w:p w:rsidR="00E36C2A" w:rsidRDefault="00E36C2A" w:rsidP="00513E68">
      <w:pPr>
        <w:pStyle w:val="Sinespaciado"/>
        <w:jc w:val="both"/>
      </w:pPr>
    </w:p>
    <w:p w:rsidR="00513E68" w:rsidRPr="00513E68" w:rsidRDefault="00200F00" w:rsidP="00513E68">
      <w:pPr>
        <w:pStyle w:val="Sinespaciado"/>
        <w:jc w:val="both"/>
        <w:rPr>
          <w:b/>
        </w:rPr>
      </w:pPr>
      <w:r>
        <w:rPr>
          <w:b/>
        </w:rPr>
        <w:t xml:space="preserve">IV.- </w:t>
      </w:r>
      <w:r w:rsidR="00513E68" w:rsidRPr="00513E68">
        <w:rPr>
          <w:b/>
        </w:rPr>
        <w:t>Recomendaciones para la gestión</w:t>
      </w:r>
      <w:r w:rsidR="00CC3091">
        <w:rPr>
          <w:b/>
        </w:rPr>
        <w:t xml:space="preserve"> en el SNASPE</w:t>
      </w:r>
      <w:r w:rsidR="00513E68" w:rsidRPr="00513E68">
        <w:rPr>
          <w:b/>
        </w:rPr>
        <w:t>.</w:t>
      </w:r>
    </w:p>
    <w:p w:rsidR="00513E68" w:rsidRDefault="00513E68" w:rsidP="00513E68">
      <w:pPr>
        <w:pStyle w:val="Sinespaciado"/>
        <w:jc w:val="both"/>
      </w:pPr>
    </w:p>
    <w:p w:rsidR="00200F00" w:rsidRDefault="00200F00" w:rsidP="00513E68">
      <w:pPr>
        <w:pStyle w:val="Sinespaciado"/>
        <w:jc w:val="both"/>
      </w:pPr>
    </w:p>
    <w:p w:rsidR="00513E68" w:rsidRDefault="00513E68" w:rsidP="00513E68">
      <w:pPr>
        <w:pStyle w:val="Sinespaciado"/>
        <w:jc w:val="both"/>
      </w:pPr>
      <w:r>
        <w:t xml:space="preserve">El Sistema Nacional de Áreas Silvestres Protegidas del Estado hasta ahora ha estado excluido de la explotación apícola pero sus territorios desde </w:t>
      </w:r>
      <w:r w:rsidR="00723E2B">
        <w:t>hace 200 años están siendo</w:t>
      </w:r>
      <w:r>
        <w:t xml:space="preserve"> incursionados marginalmente por esta especie exótica. No puede hablarse de una invasión biológica propiamente tal puesto que</w:t>
      </w:r>
      <w:r w:rsidR="00723E2B">
        <w:t xml:space="preserve"> hasta ahora</w:t>
      </w:r>
      <w:r>
        <w:t xml:space="preserve"> la fuente de inóculos depende e</w:t>
      </w:r>
      <w:r w:rsidR="000376FE">
        <w:t>s</w:t>
      </w:r>
      <w:r>
        <w:t xml:space="preserve">trictamente del ser humano para su propagación y </w:t>
      </w:r>
      <w:r w:rsidR="0020727B">
        <w:t xml:space="preserve">posible </w:t>
      </w:r>
      <w:proofErr w:type="spellStart"/>
      <w:r>
        <w:t>asilvestramiento</w:t>
      </w:r>
      <w:proofErr w:type="spellEnd"/>
      <w:r>
        <w:t>.</w:t>
      </w:r>
      <w:r w:rsidR="000376FE">
        <w:t xml:space="preserve"> Esta baja presencia, ha sido una barrera natural a la introducción de enfermedades en el stock natural de forrajeadores y polinizadores de la flora natural de Chile. La estabilidad del negocio apícola, producto esencialmente de su relación con la industria frutícola, así como la amplia disponibilidad de bosques naturales</w:t>
      </w:r>
      <w:r w:rsidR="00723E2B">
        <w:t xml:space="preserve"> fuera de las Áreas Silvestres Protegidas del Estado</w:t>
      </w:r>
      <w:r w:rsidR="000376FE">
        <w:t xml:space="preserve">, hace que su introducción a los espacios naturales protegidos, amén de su negativo impacto, no represente una ganancia de ingresos significativos a la actividad. Más bien puede generar enormes daños biológicos, tal como ha ocurrido con la acelerada extinción a que está experimentando el abejorro nativo </w:t>
      </w:r>
      <w:proofErr w:type="spellStart"/>
      <w:r w:rsidR="000376FE" w:rsidRPr="000376FE">
        <w:rPr>
          <w:i/>
        </w:rPr>
        <w:t>Bo</w:t>
      </w:r>
      <w:r w:rsidR="000376FE">
        <w:rPr>
          <w:i/>
        </w:rPr>
        <w:t>m</w:t>
      </w:r>
      <w:r w:rsidR="000376FE" w:rsidRPr="000376FE">
        <w:rPr>
          <w:i/>
        </w:rPr>
        <w:t>bus</w:t>
      </w:r>
      <w:proofErr w:type="spellEnd"/>
      <w:r w:rsidR="000376FE" w:rsidRPr="000376FE">
        <w:rPr>
          <w:i/>
        </w:rPr>
        <w:t xml:space="preserve"> </w:t>
      </w:r>
      <w:proofErr w:type="spellStart"/>
      <w:r w:rsidR="000376FE" w:rsidRPr="000376FE">
        <w:rPr>
          <w:i/>
        </w:rPr>
        <w:t>dalhbonni</w:t>
      </w:r>
      <w:proofErr w:type="spellEnd"/>
      <w:r w:rsidR="000376FE">
        <w:t xml:space="preserve">, producto de la internación de abejorros polinizadores exóticos, los cuales se ha asilvestrado y están compitiendo </w:t>
      </w:r>
      <w:r w:rsidR="00723E2B">
        <w:t>y desplazando al</w:t>
      </w:r>
      <w:r w:rsidR="000376FE">
        <w:t xml:space="preserve"> nativo, además de ser trasmisores de importantes enfermedades</w:t>
      </w:r>
      <w:r w:rsidR="00837513">
        <w:t xml:space="preserve"> (Morales, 2006)</w:t>
      </w:r>
      <w:r w:rsidR="000376FE">
        <w:t>.</w:t>
      </w:r>
      <w:r w:rsidR="006A1CB9">
        <w:t xml:space="preserve"> De otro lado, las abejas exóticas no representan ninguna ventaja polinizadora para la flora natural (Toro, 1989)</w:t>
      </w:r>
      <w:r w:rsidR="00723E2B">
        <w:t>.</w:t>
      </w:r>
    </w:p>
    <w:p w:rsidR="000376FE" w:rsidRDefault="000376FE" w:rsidP="00513E68">
      <w:pPr>
        <w:pStyle w:val="Sinespaciado"/>
        <w:jc w:val="both"/>
      </w:pPr>
    </w:p>
    <w:p w:rsidR="000376FE" w:rsidRDefault="000376FE" w:rsidP="00513E68">
      <w:pPr>
        <w:pStyle w:val="Sinespaciado"/>
        <w:jc w:val="both"/>
      </w:pPr>
      <w:r>
        <w:t xml:space="preserve">No se trata esta Apicultura de una actividad científica de investigación sino de una actividad comercial lucrativa, de impredecibles consecuencias para el stock de </w:t>
      </w:r>
      <w:r w:rsidR="006A1CB9">
        <w:t>abejas naturales</w:t>
      </w:r>
      <w:r>
        <w:t xml:space="preserve"> presentes en el SNASPE</w:t>
      </w:r>
      <w:r w:rsidR="006A1CB9">
        <w:t>. Esta actividad por ser de lucro no está</w:t>
      </w:r>
      <w:r>
        <w:t xml:space="preserve"> permitida en las principales categorías de manejo del SNASPE</w:t>
      </w:r>
      <w:r w:rsidR="006A1CB9">
        <w:t xml:space="preserve"> tales como Parques, Monumentos y Santuarios</w:t>
      </w:r>
      <w:r>
        <w:t>.</w:t>
      </w:r>
      <w:r w:rsidR="006A1CB9">
        <w:t xml:space="preserve"> Además desde el punto de vista de los visitantes, es muy problemático manejar en lugares distantes como lo son donde están ubicadas las áreas, shock</w:t>
      </w:r>
      <w:r w:rsidR="00723E2B">
        <w:t>s</w:t>
      </w:r>
      <w:r w:rsidR="006A1CB9">
        <w:t xml:space="preserve"> anafilácticos producto de picaduras y de enjambrazones.</w:t>
      </w:r>
    </w:p>
    <w:p w:rsidR="00513E68" w:rsidRDefault="00513E68" w:rsidP="00513E68">
      <w:pPr>
        <w:pStyle w:val="Sinespaciado"/>
        <w:jc w:val="both"/>
      </w:pPr>
    </w:p>
    <w:p w:rsidR="00513E68" w:rsidRDefault="00200F00" w:rsidP="00513E68">
      <w:pPr>
        <w:pStyle w:val="Sinespaciado"/>
        <w:jc w:val="both"/>
      </w:pPr>
      <w:r>
        <w:t>Es del todo recomendable no incursionar en la introducción de la apicultura comercial o familiar en los espacios naturales protegidos del Estado</w:t>
      </w:r>
      <w:r w:rsidR="00723E2B">
        <w:t>, menos en los espacios aledaños, que actúan como fuentes de infección e inóculo</w:t>
      </w:r>
      <w:r>
        <w:t xml:space="preserve">. </w:t>
      </w:r>
      <w:r w:rsidR="00723E2B">
        <w:t>Todo ello e</w:t>
      </w:r>
      <w:r>
        <w:t>n virtud el principio de Precaución</w:t>
      </w:r>
      <w:r w:rsidR="00723E2B">
        <w:t xml:space="preserve"> que señala que si no se conocen suficientemente los efectos entonces no debe experimentarse con este tipo de medidas</w:t>
      </w:r>
      <w:r>
        <w:t>.</w:t>
      </w:r>
    </w:p>
    <w:p w:rsidR="00200F00" w:rsidRDefault="00200F00" w:rsidP="00513E68">
      <w:pPr>
        <w:pStyle w:val="Sinespaciado"/>
        <w:jc w:val="both"/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CC3091" w:rsidRDefault="00CC3091" w:rsidP="00513E68">
      <w:pPr>
        <w:pStyle w:val="Sinespaciado"/>
        <w:jc w:val="both"/>
        <w:rPr>
          <w:b/>
        </w:rPr>
      </w:pPr>
    </w:p>
    <w:p w:rsidR="00886288" w:rsidRPr="00837513" w:rsidRDefault="00837513" w:rsidP="00513E68">
      <w:pPr>
        <w:pStyle w:val="Sinespaciado"/>
        <w:jc w:val="both"/>
        <w:rPr>
          <w:b/>
        </w:rPr>
      </w:pPr>
      <w:r w:rsidRPr="00837513">
        <w:rPr>
          <w:b/>
        </w:rPr>
        <w:t>Bibliografía consultada.</w:t>
      </w:r>
    </w:p>
    <w:p w:rsidR="00837513" w:rsidRDefault="00837513" w:rsidP="00513E68">
      <w:pPr>
        <w:pStyle w:val="Sinespaciado"/>
        <w:jc w:val="both"/>
      </w:pPr>
    </w:p>
    <w:p w:rsidR="00837513" w:rsidRDefault="00837513" w:rsidP="00513E68">
      <w:pPr>
        <w:pStyle w:val="Sinespaciado"/>
        <w:jc w:val="both"/>
        <w:rPr>
          <w:rFonts w:cs="Arial"/>
        </w:rPr>
      </w:pPr>
    </w:p>
    <w:p w:rsidR="00CC3091" w:rsidRPr="00CC3091" w:rsidRDefault="00837513" w:rsidP="00CC3091">
      <w:pPr>
        <w:pStyle w:val="Sinespaciad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CC3091">
        <w:rPr>
          <w:rFonts w:cs="Arial"/>
        </w:rPr>
        <w:t xml:space="preserve">CNA (1997) Censo Nacional Agropecuario. Chile. Instituto Nacional de Estadísticas. </w:t>
      </w:r>
      <w:r w:rsidRPr="00CC3091">
        <w:rPr>
          <w:rFonts w:cs="Arial"/>
          <w:lang w:val="en-US"/>
        </w:rPr>
        <w:t>(INE).</w:t>
      </w:r>
    </w:p>
    <w:p w:rsidR="00CC3091" w:rsidRPr="00CC3091" w:rsidRDefault="00CC3091" w:rsidP="00CC3091">
      <w:pPr>
        <w:pStyle w:val="Sinespaciado"/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837513" w:rsidRPr="00CC3091" w:rsidRDefault="00CC3091" w:rsidP="00837513">
      <w:pPr>
        <w:pStyle w:val="Sinespaciad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CC3091">
        <w:rPr>
          <w:rFonts w:cs="Palatino-Roman"/>
          <w:lang w:val="en-US"/>
        </w:rPr>
        <w:t>GOULSON, D. 2003. Effects of introduced bees on</w:t>
      </w:r>
      <w:r w:rsidRPr="00CC3091">
        <w:rPr>
          <w:rFonts w:cs="Palatino-Roman"/>
          <w:lang w:val="en-US"/>
        </w:rPr>
        <w:t xml:space="preserve"> </w:t>
      </w:r>
      <w:r w:rsidRPr="00CC3091">
        <w:rPr>
          <w:rFonts w:cs="Palatino-Roman"/>
          <w:lang w:val="en-US"/>
        </w:rPr>
        <w:t xml:space="preserve">native ecosystems. </w:t>
      </w:r>
      <w:r w:rsidRPr="00CC3091">
        <w:rPr>
          <w:rFonts w:cs="Palatino-Italic"/>
          <w:i/>
          <w:iCs/>
          <w:lang w:val="en-US"/>
        </w:rPr>
        <w:t xml:space="preserve">Annual Review of </w:t>
      </w:r>
      <w:r w:rsidRPr="00CC3091">
        <w:rPr>
          <w:rFonts w:cs="Palatino-Italic"/>
          <w:i/>
          <w:iCs/>
          <w:lang w:val="en-US"/>
        </w:rPr>
        <w:t>E</w:t>
      </w:r>
      <w:r w:rsidRPr="00CC3091">
        <w:rPr>
          <w:rFonts w:cs="Palatino-Italic"/>
          <w:i/>
          <w:iCs/>
          <w:lang w:val="en-US"/>
        </w:rPr>
        <w:t>cology and</w:t>
      </w:r>
      <w:r w:rsidRPr="00CC3091">
        <w:rPr>
          <w:rFonts w:cs="Palatino-Italic"/>
          <w:i/>
          <w:iCs/>
          <w:lang w:val="en-US"/>
        </w:rPr>
        <w:t xml:space="preserve"> </w:t>
      </w:r>
      <w:proofErr w:type="spellStart"/>
      <w:r w:rsidRPr="00CC3091">
        <w:rPr>
          <w:rFonts w:cs="Palatino-Italic"/>
          <w:i/>
          <w:iCs/>
        </w:rPr>
        <w:t>Systematics</w:t>
      </w:r>
      <w:proofErr w:type="spellEnd"/>
      <w:r w:rsidRPr="00CC3091">
        <w:rPr>
          <w:rFonts w:cs="Palatino-Roman"/>
        </w:rPr>
        <w:t xml:space="preserve">, </w:t>
      </w:r>
      <w:r w:rsidRPr="00CC3091">
        <w:rPr>
          <w:rFonts w:cs="Palatino-Bold"/>
          <w:b/>
          <w:bCs/>
        </w:rPr>
        <w:t>34</w:t>
      </w:r>
      <w:r w:rsidRPr="00CC3091">
        <w:rPr>
          <w:rFonts w:cs="Palatino-Roman"/>
        </w:rPr>
        <w:t>: 1.26.</w:t>
      </w:r>
    </w:p>
    <w:p w:rsidR="00CC3091" w:rsidRPr="00CC3091" w:rsidRDefault="00CC3091" w:rsidP="00CC3091">
      <w:pPr>
        <w:pStyle w:val="Sinespaciado"/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1A0883" w:rsidRPr="001A0883" w:rsidRDefault="00837513" w:rsidP="001A0883">
      <w:pPr>
        <w:pStyle w:val="Sinespaciado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50" w:after="225" w:line="270" w:lineRule="atLeast"/>
        <w:jc w:val="both"/>
        <w:rPr>
          <w:rFonts w:eastAsia="Times New Roman" w:cs="Times New Roman"/>
          <w:caps/>
          <w:color w:val="000000"/>
          <w:kern w:val="36"/>
          <w:lang w:eastAsia="es-CL"/>
        </w:rPr>
      </w:pPr>
      <w:r w:rsidRPr="001A0883">
        <w:rPr>
          <w:rFonts w:cs="Palatino-Roman"/>
        </w:rPr>
        <w:t xml:space="preserve">MORALES, CL. 2006. </w:t>
      </w:r>
      <w:r w:rsidRPr="001A0883">
        <w:rPr>
          <w:rFonts w:cs="Palatino-Bold"/>
          <w:bCs/>
        </w:rPr>
        <w:t>Introducción de abejorros (</w:t>
      </w:r>
      <w:proofErr w:type="spellStart"/>
      <w:r w:rsidRPr="001A0883">
        <w:rPr>
          <w:rFonts w:cs="Palatino-BoldItalic"/>
          <w:bCs/>
          <w:i/>
          <w:iCs/>
        </w:rPr>
        <w:t>Bombus</w:t>
      </w:r>
      <w:proofErr w:type="spellEnd"/>
      <w:r w:rsidRPr="001A0883">
        <w:rPr>
          <w:rFonts w:cs="Palatino-Bold"/>
          <w:bCs/>
        </w:rPr>
        <w:t xml:space="preserve">) no nativos: causas, consecuencias ecológicas y perspectivas. </w:t>
      </w:r>
      <w:r w:rsidRPr="001A0883">
        <w:rPr>
          <w:rFonts w:cs="Palatino-Italic"/>
          <w:i/>
          <w:iCs/>
        </w:rPr>
        <w:t>Ecología Austral 17:51-65. Junio 2007</w:t>
      </w:r>
      <w:r w:rsidR="00CC3091" w:rsidRPr="001A0883">
        <w:rPr>
          <w:rFonts w:cs="Palatino-Italic"/>
          <w:i/>
          <w:iCs/>
        </w:rPr>
        <w:t>.</w:t>
      </w:r>
    </w:p>
    <w:p w:rsidR="001A0883" w:rsidRPr="001A0883" w:rsidRDefault="001A0883" w:rsidP="001A0883">
      <w:pPr>
        <w:pStyle w:val="Sinespaciado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50" w:after="225" w:line="270" w:lineRule="atLeast"/>
        <w:jc w:val="both"/>
        <w:rPr>
          <w:rFonts w:eastAsia="Times New Roman" w:cs="Times New Roman"/>
          <w:caps/>
          <w:color w:val="000000"/>
          <w:kern w:val="36"/>
          <w:lang w:eastAsia="es-CL"/>
        </w:rPr>
      </w:pPr>
      <w:r w:rsidRPr="001A0883">
        <w:rPr>
          <w:rFonts w:eastAsia="Times New Roman" w:cs="Times New Roman"/>
          <w:caps/>
          <w:color w:val="1A171B"/>
          <w:lang w:eastAsia="es-CL"/>
        </w:rPr>
        <w:t>REVISTA PAULA</w:t>
      </w:r>
      <w:r w:rsidRPr="001A0883">
        <w:rPr>
          <w:rFonts w:eastAsia="Times New Roman" w:cs="Times New Roman"/>
          <w:caps/>
          <w:color w:val="1A171B"/>
          <w:lang w:eastAsia="es-CL"/>
        </w:rPr>
        <w:t xml:space="preserve">, 2011. </w:t>
      </w:r>
      <w:r w:rsidRPr="001A0883">
        <w:rPr>
          <w:rFonts w:eastAsia="Times New Roman" w:cs="Times New Roman"/>
          <w:color w:val="000000"/>
          <w:kern w:val="36"/>
          <w:lang w:eastAsia="es-CL"/>
        </w:rPr>
        <w:t xml:space="preserve">Las abejas están muriendo, </w:t>
      </w:r>
      <w:r>
        <w:rPr>
          <w:rFonts w:eastAsia="Times New Roman" w:cs="Times New Roman"/>
          <w:color w:val="000000"/>
          <w:kern w:val="36"/>
          <w:lang w:eastAsia="es-CL"/>
        </w:rPr>
        <w:t xml:space="preserve">Reportaje 5 </w:t>
      </w:r>
      <w:proofErr w:type="spellStart"/>
      <w:r>
        <w:rPr>
          <w:rFonts w:eastAsia="Times New Roman" w:cs="Times New Roman"/>
          <w:color w:val="000000"/>
          <w:kern w:val="36"/>
          <w:lang w:eastAsia="es-CL"/>
        </w:rPr>
        <w:t>pags</w:t>
      </w:r>
      <w:proofErr w:type="spellEnd"/>
      <w:r>
        <w:rPr>
          <w:rFonts w:eastAsia="Times New Roman" w:cs="Times New Roman"/>
          <w:color w:val="000000"/>
          <w:kern w:val="36"/>
          <w:lang w:eastAsia="es-CL"/>
        </w:rPr>
        <w:t xml:space="preserve">. </w:t>
      </w:r>
      <w:r w:rsidRPr="001A0883">
        <w:rPr>
          <w:rFonts w:eastAsia="Times New Roman" w:cs="Times New Roman"/>
          <w:color w:val="000000"/>
          <w:kern w:val="36"/>
          <w:lang w:eastAsia="es-CL"/>
        </w:rPr>
        <w:t>junio</w:t>
      </w:r>
      <w:r>
        <w:rPr>
          <w:rFonts w:eastAsia="Times New Roman" w:cs="Times New Roman"/>
          <w:color w:val="000000"/>
          <w:kern w:val="36"/>
          <w:lang w:eastAsia="es-CL"/>
        </w:rPr>
        <w:t>. Santiago</w:t>
      </w:r>
    </w:p>
    <w:p w:rsidR="00837513" w:rsidRPr="00837513" w:rsidRDefault="00837513" w:rsidP="00513E68">
      <w:pPr>
        <w:pStyle w:val="Sinespaciado"/>
        <w:jc w:val="both"/>
        <w:rPr>
          <w:rFonts w:cs="Arial"/>
        </w:rPr>
      </w:pPr>
    </w:p>
    <w:p w:rsidR="00E62F60" w:rsidRPr="00837513" w:rsidRDefault="00E62F60" w:rsidP="00CC30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37513">
        <w:rPr>
          <w:rFonts w:cs="TimesNewRoman"/>
        </w:rPr>
        <w:t xml:space="preserve">Rojas, F. y M. </w:t>
      </w:r>
      <w:proofErr w:type="spellStart"/>
      <w:r w:rsidRPr="00837513">
        <w:rPr>
          <w:rFonts w:cs="TimesNewRoman"/>
        </w:rPr>
        <w:t>Elgueta</w:t>
      </w:r>
      <w:proofErr w:type="spellEnd"/>
      <w:r w:rsidRPr="00837513">
        <w:rPr>
          <w:rFonts w:cs="TimesNewRoman"/>
        </w:rPr>
        <w:t xml:space="preserve">, 1995. </w:t>
      </w:r>
      <w:proofErr w:type="spellStart"/>
      <w:r w:rsidRPr="00837513">
        <w:rPr>
          <w:rFonts w:cs="TimesNewRoman"/>
        </w:rPr>
        <w:t>Hymenoptera</w:t>
      </w:r>
      <w:proofErr w:type="spellEnd"/>
      <w:r w:rsidRPr="00837513">
        <w:rPr>
          <w:rFonts w:cs="TimesNewRoman"/>
        </w:rPr>
        <w:t xml:space="preserve">, pp. 280-297 en </w:t>
      </w:r>
      <w:proofErr w:type="spellStart"/>
      <w:r w:rsidRPr="00837513">
        <w:rPr>
          <w:rFonts w:cs="TimesNewRoman"/>
        </w:rPr>
        <w:t>Simonetti</w:t>
      </w:r>
      <w:proofErr w:type="spellEnd"/>
      <w:r w:rsidRPr="00837513">
        <w:rPr>
          <w:rFonts w:cs="TimesNewRoman"/>
        </w:rPr>
        <w:t>, J., M. Arroyo, A.</w:t>
      </w:r>
      <w:r w:rsidR="00837513">
        <w:rPr>
          <w:rFonts w:cs="TimesNewRoman"/>
        </w:rPr>
        <w:t xml:space="preserve"> </w:t>
      </w:r>
      <w:proofErr w:type="spellStart"/>
      <w:r w:rsidRPr="00837513">
        <w:rPr>
          <w:rFonts w:cs="TimesNewRoman"/>
        </w:rPr>
        <w:t>Spotorno</w:t>
      </w:r>
      <w:proofErr w:type="spellEnd"/>
      <w:r w:rsidRPr="00837513">
        <w:rPr>
          <w:rFonts w:cs="TimesNewRoman"/>
        </w:rPr>
        <w:t xml:space="preserve"> y E. Lozada, Editores, </w:t>
      </w:r>
      <w:r w:rsidRPr="00837513">
        <w:rPr>
          <w:rFonts w:cs="TimesNewRoman,Italic"/>
          <w:i/>
          <w:iCs/>
        </w:rPr>
        <w:t>Diversidad Biológica de Chile</w:t>
      </w:r>
      <w:r w:rsidRPr="00837513">
        <w:rPr>
          <w:rFonts w:cs="TimesNewRoman"/>
        </w:rPr>
        <w:t>, 364 páginas. Comisión Nacional de Investigación científica y tecnológica. Santiago, Chile.</w:t>
      </w:r>
    </w:p>
    <w:p w:rsidR="00837513" w:rsidRPr="00837513" w:rsidRDefault="00837513" w:rsidP="0083751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37513" w:rsidRPr="00837513" w:rsidRDefault="00837513" w:rsidP="00CC30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proofErr w:type="spellStart"/>
      <w:r w:rsidRPr="00837513">
        <w:rPr>
          <w:rFonts w:cs="Arial"/>
          <w:lang w:val="en-US"/>
        </w:rPr>
        <w:t>Ruz</w:t>
      </w:r>
      <w:proofErr w:type="spellEnd"/>
      <w:r w:rsidRPr="00837513">
        <w:rPr>
          <w:rFonts w:cs="Arial"/>
          <w:lang w:val="en-US"/>
        </w:rPr>
        <w:t xml:space="preserve"> L. 2002 Bee Pollinators Introduced to Chile: a </w:t>
      </w:r>
      <w:proofErr w:type="gramStart"/>
      <w:r w:rsidRPr="00837513">
        <w:rPr>
          <w:rFonts w:cs="Arial"/>
          <w:lang w:val="en-US"/>
        </w:rPr>
        <w:t>Review .</w:t>
      </w:r>
      <w:proofErr w:type="gramEnd"/>
      <w:r w:rsidRPr="00837513">
        <w:rPr>
          <w:rFonts w:cs="Arial"/>
          <w:lang w:val="en-US"/>
        </w:rPr>
        <w:t xml:space="preserve"> IN: </w:t>
      </w:r>
      <w:proofErr w:type="spellStart"/>
      <w:r w:rsidRPr="00837513">
        <w:rPr>
          <w:rFonts w:cs="Arial"/>
          <w:lang w:val="en-US"/>
        </w:rPr>
        <w:t>Kevan</w:t>
      </w:r>
      <w:proofErr w:type="spellEnd"/>
      <w:r w:rsidRPr="00837513">
        <w:rPr>
          <w:rFonts w:cs="Arial"/>
          <w:lang w:val="en-US"/>
        </w:rPr>
        <w:t xml:space="preserve"> P &amp; Imperatriz Fonseca VL (</w:t>
      </w:r>
      <w:proofErr w:type="spellStart"/>
      <w:r w:rsidRPr="00837513">
        <w:rPr>
          <w:rFonts w:cs="Arial"/>
          <w:lang w:val="en-US"/>
        </w:rPr>
        <w:t>eds</w:t>
      </w:r>
      <w:proofErr w:type="spellEnd"/>
      <w:r w:rsidRPr="00837513">
        <w:rPr>
          <w:rFonts w:cs="Arial"/>
          <w:lang w:val="en-US"/>
        </w:rPr>
        <w:t>) - Pollinating Bees - The Conservation Link Between Agriculture and Nature - Ministry of</w:t>
      </w:r>
      <w:r>
        <w:rPr>
          <w:rFonts w:cs="Arial"/>
          <w:lang w:val="en-US"/>
        </w:rPr>
        <w:t xml:space="preserve"> </w:t>
      </w:r>
      <w:r w:rsidRPr="00837513">
        <w:rPr>
          <w:rFonts w:cs="Arial"/>
          <w:lang w:val="en-US"/>
        </w:rPr>
        <w:t>Environment / Brasília. p.</w:t>
      </w:r>
      <w:r w:rsidR="001A0883">
        <w:rPr>
          <w:rFonts w:cs="Arial"/>
          <w:lang w:val="en-US"/>
        </w:rPr>
        <w:t xml:space="preserve"> </w:t>
      </w:r>
      <w:bookmarkStart w:id="0" w:name="_GoBack"/>
      <w:bookmarkEnd w:id="0"/>
      <w:r w:rsidRPr="00837513">
        <w:rPr>
          <w:rFonts w:cs="Arial"/>
          <w:lang w:val="en-US"/>
        </w:rPr>
        <w:t>155-167.</w:t>
      </w:r>
    </w:p>
    <w:p w:rsidR="00E62F60" w:rsidRPr="00837513" w:rsidRDefault="00E62F60" w:rsidP="00886288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886288" w:rsidRPr="00837513" w:rsidRDefault="00886288" w:rsidP="00CC30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37513">
        <w:rPr>
          <w:rFonts w:cs="Arial"/>
        </w:rPr>
        <w:t xml:space="preserve">Toro H. Lista preliminar de los </w:t>
      </w:r>
      <w:proofErr w:type="spellStart"/>
      <w:r w:rsidRPr="00837513">
        <w:rPr>
          <w:rFonts w:cs="Arial"/>
        </w:rPr>
        <w:t>apidos</w:t>
      </w:r>
      <w:proofErr w:type="spellEnd"/>
      <w:r w:rsidRPr="00837513">
        <w:rPr>
          <w:rFonts w:cs="Arial"/>
        </w:rPr>
        <w:t xml:space="preserve"> chilenos (</w:t>
      </w:r>
      <w:proofErr w:type="spellStart"/>
      <w:r w:rsidRPr="00837513">
        <w:rPr>
          <w:rFonts w:cs="Arial"/>
        </w:rPr>
        <w:t>Hymenoptera</w:t>
      </w:r>
      <w:proofErr w:type="spellEnd"/>
      <w:r w:rsidRPr="00837513">
        <w:rPr>
          <w:rFonts w:cs="Arial"/>
        </w:rPr>
        <w:t xml:space="preserve">: </w:t>
      </w:r>
      <w:proofErr w:type="spellStart"/>
      <w:r w:rsidRPr="00837513">
        <w:rPr>
          <w:rFonts w:cs="Arial"/>
        </w:rPr>
        <w:t>Apoidea</w:t>
      </w:r>
      <w:proofErr w:type="spellEnd"/>
      <w:r w:rsidRPr="00837513">
        <w:rPr>
          <w:rFonts w:cs="Arial"/>
        </w:rPr>
        <w:t>). Acta</w:t>
      </w:r>
      <w:r w:rsidR="00837513">
        <w:rPr>
          <w:rFonts w:cs="Arial"/>
        </w:rPr>
        <w:t xml:space="preserve"> </w:t>
      </w:r>
      <w:proofErr w:type="spellStart"/>
      <w:r w:rsidRPr="00837513">
        <w:rPr>
          <w:rFonts w:cs="Arial"/>
        </w:rPr>
        <w:t>Entomologica</w:t>
      </w:r>
      <w:proofErr w:type="spellEnd"/>
      <w:r w:rsidRPr="00837513">
        <w:rPr>
          <w:rFonts w:cs="Arial"/>
        </w:rPr>
        <w:t xml:space="preserve"> Chilena 1986; 13: 121-32.</w:t>
      </w:r>
    </w:p>
    <w:p w:rsidR="00E62F60" w:rsidRPr="00E62F60" w:rsidRDefault="00E62F60" w:rsidP="00886288">
      <w:pPr>
        <w:pStyle w:val="Sinespaciado"/>
        <w:jc w:val="both"/>
        <w:rPr>
          <w:rFonts w:ascii="Arial" w:hAnsi="Arial" w:cs="Arial"/>
          <w:sz w:val="19"/>
          <w:szCs w:val="19"/>
        </w:rPr>
      </w:pPr>
    </w:p>
    <w:sectPr w:rsidR="00E62F60" w:rsidRPr="00E62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6B"/>
    <w:multiLevelType w:val="hybridMultilevel"/>
    <w:tmpl w:val="A93605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4AF9"/>
    <w:multiLevelType w:val="hybridMultilevel"/>
    <w:tmpl w:val="D6D2BF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B43"/>
    <w:multiLevelType w:val="hybridMultilevel"/>
    <w:tmpl w:val="D6D2BF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274F"/>
    <w:multiLevelType w:val="hybridMultilevel"/>
    <w:tmpl w:val="D6D2BF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C9"/>
    <w:rsid w:val="000376FE"/>
    <w:rsid w:val="000B0DCC"/>
    <w:rsid w:val="00132D2F"/>
    <w:rsid w:val="001A0883"/>
    <w:rsid w:val="00200F00"/>
    <w:rsid w:val="0020727B"/>
    <w:rsid w:val="002179B1"/>
    <w:rsid w:val="002C0041"/>
    <w:rsid w:val="00353FD2"/>
    <w:rsid w:val="00370DC9"/>
    <w:rsid w:val="004E681C"/>
    <w:rsid w:val="004F2463"/>
    <w:rsid w:val="00513E68"/>
    <w:rsid w:val="0052515D"/>
    <w:rsid w:val="00533AE8"/>
    <w:rsid w:val="006149F1"/>
    <w:rsid w:val="006A1CB9"/>
    <w:rsid w:val="00723E2B"/>
    <w:rsid w:val="007405BE"/>
    <w:rsid w:val="007A6E4A"/>
    <w:rsid w:val="00837513"/>
    <w:rsid w:val="00886288"/>
    <w:rsid w:val="00945EA3"/>
    <w:rsid w:val="00AD4AF6"/>
    <w:rsid w:val="00B03760"/>
    <w:rsid w:val="00B30DD4"/>
    <w:rsid w:val="00CC3091"/>
    <w:rsid w:val="00CE1AE7"/>
    <w:rsid w:val="00E36C2A"/>
    <w:rsid w:val="00E558F0"/>
    <w:rsid w:val="00E62F60"/>
    <w:rsid w:val="00F754F1"/>
    <w:rsid w:val="00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0D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3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0D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3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59A6-C208-42C0-AB06-3C0FE0FB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Diaz</dc:creator>
  <cp:lastModifiedBy>Miguel Diaz</cp:lastModifiedBy>
  <cp:revision>2</cp:revision>
  <dcterms:created xsi:type="dcterms:W3CDTF">2014-09-08T18:38:00Z</dcterms:created>
  <dcterms:modified xsi:type="dcterms:W3CDTF">2014-09-08T18:38:00Z</dcterms:modified>
</cp:coreProperties>
</file>