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C" w:rsidRPr="00075C2E" w:rsidRDefault="00E10E2C" w:rsidP="00075C2E">
      <w:pPr>
        <w:spacing w:after="0" w:line="240" w:lineRule="auto"/>
        <w:ind w:left="-567" w:right="-568"/>
        <w:jc w:val="center"/>
        <w:rPr>
          <w:rFonts w:asciiTheme="minorHAnsi" w:hAnsiTheme="minorHAnsi"/>
          <w:b/>
          <w:sz w:val="28"/>
          <w:szCs w:val="28"/>
          <w:u w:val="single"/>
          <w:lang w:val="es-MX"/>
        </w:rPr>
      </w:pPr>
    </w:p>
    <w:p w:rsidR="00757D7F" w:rsidRPr="00075C2E" w:rsidRDefault="006818F5" w:rsidP="00075C2E">
      <w:pPr>
        <w:spacing w:after="0" w:line="240" w:lineRule="auto"/>
        <w:ind w:left="-567" w:right="-568"/>
        <w:jc w:val="center"/>
        <w:rPr>
          <w:rFonts w:asciiTheme="minorHAnsi" w:hAnsiTheme="minorHAnsi"/>
          <w:b/>
          <w:sz w:val="28"/>
          <w:szCs w:val="28"/>
          <w:u w:val="single"/>
          <w:lang w:val="es-MX"/>
        </w:rPr>
      </w:pPr>
      <w:r w:rsidRPr="00075C2E">
        <w:rPr>
          <w:rFonts w:asciiTheme="minorHAnsi" w:hAnsiTheme="minorHAnsi"/>
          <w:b/>
          <w:sz w:val="28"/>
          <w:szCs w:val="28"/>
          <w:u w:val="single"/>
          <w:lang w:val="es-MX"/>
        </w:rPr>
        <w:t xml:space="preserve">ACTA N° </w:t>
      </w:r>
      <w:r w:rsidR="006263AD">
        <w:rPr>
          <w:rFonts w:asciiTheme="minorHAnsi" w:hAnsiTheme="minorHAnsi"/>
          <w:b/>
          <w:sz w:val="28"/>
          <w:szCs w:val="28"/>
          <w:u w:val="single"/>
          <w:lang w:val="es-MX"/>
        </w:rPr>
        <w:t>4</w:t>
      </w:r>
      <w:r w:rsidR="000254F2" w:rsidRPr="00075C2E">
        <w:rPr>
          <w:rFonts w:asciiTheme="minorHAnsi" w:hAnsiTheme="minorHAnsi"/>
          <w:b/>
          <w:sz w:val="28"/>
          <w:szCs w:val="28"/>
          <w:u w:val="single"/>
          <w:lang w:val="es-MX"/>
        </w:rPr>
        <w:t xml:space="preserve"> </w:t>
      </w:r>
      <w:r w:rsidR="00E55A0F" w:rsidRPr="00075C2E">
        <w:rPr>
          <w:rFonts w:asciiTheme="minorHAnsi" w:hAnsiTheme="minorHAnsi"/>
          <w:b/>
          <w:sz w:val="28"/>
          <w:szCs w:val="28"/>
          <w:u w:val="single"/>
          <w:lang w:val="es-MX"/>
        </w:rPr>
        <w:t>REUNIÓN COMITÉ EXPERT</w:t>
      </w:r>
      <w:r w:rsidR="00485F01" w:rsidRPr="00075C2E">
        <w:rPr>
          <w:rFonts w:asciiTheme="minorHAnsi" w:hAnsiTheme="minorHAnsi"/>
          <w:b/>
          <w:sz w:val="28"/>
          <w:szCs w:val="28"/>
          <w:u w:val="single"/>
          <w:lang w:val="es-MX"/>
        </w:rPr>
        <w:t xml:space="preserve">OS </w:t>
      </w:r>
    </w:p>
    <w:p w:rsidR="0018251C" w:rsidRPr="00075C2E" w:rsidRDefault="00485F01" w:rsidP="00075C2E">
      <w:pPr>
        <w:spacing w:after="0" w:line="240" w:lineRule="auto"/>
        <w:ind w:left="-567" w:right="-568"/>
        <w:jc w:val="center"/>
        <w:rPr>
          <w:rFonts w:asciiTheme="minorHAnsi" w:hAnsiTheme="minorHAnsi"/>
          <w:b/>
          <w:sz w:val="28"/>
          <w:szCs w:val="28"/>
          <w:u w:val="single"/>
          <w:lang w:val="es-MX"/>
        </w:rPr>
      </w:pPr>
      <w:r w:rsidRPr="00075C2E">
        <w:rPr>
          <w:rFonts w:asciiTheme="minorHAnsi" w:hAnsiTheme="minorHAnsi"/>
          <w:b/>
          <w:sz w:val="28"/>
          <w:szCs w:val="28"/>
          <w:u w:val="single"/>
          <w:lang w:val="es-MX"/>
        </w:rPr>
        <w:t>“FUNC</w:t>
      </w:r>
      <w:r w:rsidR="00757D7F" w:rsidRPr="00075C2E">
        <w:rPr>
          <w:rFonts w:asciiTheme="minorHAnsi" w:hAnsiTheme="minorHAnsi"/>
          <w:b/>
          <w:sz w:val="28"/>
          <w:szCs w:val="28"/>
          <w:u w:val="single"/>
          <w:lang w:val="es-MX"/>
        </w:rPr>
        <w:t>IONALIDAD ECOLÓ</w:t>
      </w:r>
      <w:r w:rsidR="006818F5" w:rsidRPr="00075C2E">
        <w:rPr>
          <w:rFonts w:asciiTheme="minorHAnsi" w:hAnsiTheme="minorHAnsi"/>
          <w:b/>
          <w:sz w:val="28"/>
          <w:szCs w:val="28"/>
          <w:u w:val="single"/>
          <w:lang w:val="es-MX"/>
        </w:rPr>
        <w:t>GICA DE LAS PLANTACIONES FORESTALES</w:t>
      </w:r>
      <w:r w:rsidR="00E55A0F" w:rsidRPr="00075C2E">
        <w:rPr>
          <w:rFonts w:asciiTheme="minorHAnsi" w:hAnsiTheme="minorHAnsi"/>
          <w:b/>
          <w:sz w:val="28"/>
          <w:szCs w:val="28"/>
          <w:u w:val="single"/>
          <w:lang w:val="es-MX"/>
        </w:rPr>
        <w:t>”</w:t>
      </w:r>
    </w:p>
    <w:tbl>
      <w:tblPr>
        <w:tblStyle w:val="Tablaconcuadrcula"/>
        <w:tblpPr w:leftFromText="141" w:rightFromText="141" w:vertAnchor="page" w:horzAnchor="margin" w:tblpY="3201"/>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5"/>
        <w:gridCol w:w="7354"/>
      </w:tblGrid>
      <w:tr w:rsidR="008E42DD" w:rsidRPr="00075C2E" w:rsidTr="00D0596C">
        <w:trPr>
          <w:trHeight w:val="283"/>
        </w:trPr>
        <w:tc>
          <w:tcPr>
            <w:tcW w:w="1514"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Actividad</w:t>
            </w:r>
          </w:p>
        </w:tc>
        <w:tc>
          <w:tcPr>
            <w:tcW w:w="295"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w:t>
            </w:r>
          </w:p>
        </w:tc>
        <w:tc>
          <w:tcPr>
            <w:tcW w:w="7354" w:type="dxa"/>
          </w:tcPr>
          <w:p w:rsidR="008E42DD" w:rsidRPr="00075C2E" w:rsidRDefault="006263AD" w:rsidP="00D0596C">
            <w:pPr>
              <w:spacing w:after="0" w:line="240" w:lineRule="auto"/>
              <w:ind w:right="-568"/>
              <w:rPr>
                <w:rFonts w:asciiTheme="minorHAnsi" w:hAnsiTheme="minorHAnsi"/>
                <w:sz w:val="24"/>
                <w:lang w:val="es-MX"/>
              </w:rPr>
            </w:pPr>
            <w:r>
              <w:rPr>
                <w:rFonts w:asciiTheme="minorHAnsi" w:hAnsiTheme="minorHAnsi"/>
                <w:sz w:val="24"/>
                <w:lang w:val="es-MX"/>
              </w:rPr>
              <w:t xml:space="preserve">Cuarta </w:t>
            </w:r>
            <w:r w:rsidR="00757D7F" w:rsidRPr="00075C2E">
              <w:rPr>
                <w:rFonts w:asciiTheme="minorHAnsi" w:hAnsiTheme="minorHAnsi"/>
                <w:sz w:val="24"/>
                <w:lang w:val="es-MX"/>
              </w:rPr>
              <w:t>Reunión Comité de Expertos de “Funcionalidad ecológica de las plantaciones forestales”.</w:t>
            </w:r>
          </w:p>
        </w:tc>
      </w:tr>
      <w:tr w:rsidR="008E42DD" w:rsidRPr="00075C2E" w:rsidTr="00D0596C">
        <w:trPr>
          <w:trHeight w:val="280"/>
        </w:trPr>
        <w:tc>
          <w:tcPr>
            <w:tcW w:w="1514"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 xml:space="preserve">Fecha </w:t>
            </w:r>
          </w:p>
        </w:tc>
        <w:tc>
          <w:tcPr>
            <w:tcW w:w="295"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w:t>
            </w:r>
          </w:p>
        </w:tc>
        <w:tc>
          <w:tcPr>
            <w:tcW w:w="7354" w:type="dxa"/>
          </w:tcPr>
          <w:p w:rsidR="008E42DD" w:rsidRPr="00075C2E" w:rsidRDefault="0047758D" w:rsidP="006263AD">
            <w:pPr>
              <w:spacing w:after="0" w:line="240" w:lineRule="auto"/>
              <w:jc w:val="both"/>
              <w:rPr>
                <w:rFonts w:asciiTheme="minorHAnsi" w:hAnsiTheme="minorHAnsi"/>
                <w:sz w:val="24"/>
                <w:u w:val="single"/>
                <w:lang w:val="es-MX"/>
              </w:rPr>
            </w:pPr>
            <w:r w:rsidRPr="00075C2E">
              <w:rPr>
                <w:rFonts w:asciiTheme="minorHAnsi" w:hAnsiTheme="minorHAnsi"/>
                <w:sz w:val="24"/>
                <w:lang w:val="es-MX"/>
              </w:rPr>
              <w:t>Jueves</w:t>
            </w:r>
            <w:r w:rsidR="006263AD">
              <w:rPr>
                <w:rFonts w:asciiTheme="minorHAnsi" w:hAnsiTheme="minorHAnsi"/>
                <w:sz w:val="24"/>
                <w:lang w:val="es-MX"/>
              </w:rPr>
              <w:t xml:space="preserve"> 15</w:t>
            </w:r>
            <w:r w:rsidR="007100FD" w:rsidRPr="00075C2E">
              <w:rPr>
                <w:rFonts w:asciiTheme="minorHAnsi" w:hAnsiTheme="minorHAnsi"/>
                <w:sz w:val="24"/>
                <w:lang w:val="es-MX"/>
              </w:rPr>
              <w:t xml:space="preserve"> de </w:t>
            </w:r>
            <w:r w:rsidR="006263AD">
              <w:rPr>
                <w:rFonts w:asciiTheme="minorHAnsi" w:hAnsiTheme="minorHAnsi"/>
                <w:sz w:val="24"/>
                <w:lang w:val="es-MX"/>
              </w:rPr>
              <w:t xml:space="preserve">Junio </w:t>
            </w:r>
            <w:r w:rsidR="00884FC1" w:rsidRPr="00075C2E">
              <w:rPr>
                <w:rFonts w:asciiTheme="minorHAnsi" w:hAnsiTheme="minorHAnsi"/>
                <w:sz w:val="24"/>
                <w:lang w:val="es-MX"/>
              </w:rPr>
              <w:t>de 2017.</w:t>
            </w:r>
          </w:p>
        </w:tc>
      </w:tr>
      <w:tr w:rsidR="008E42DD" w:rsidRPr="00075C2E" w:rsidTr="00D0596C">
        <w:trPr>
          <w:trHeight w:val="280"/>
        </w:trPr>
        <w:tc>
          <w:tcPr>
            <w:tcW w:w="1514"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Hora inicio</w:t>
            </w:r>
            <w:r w:rsidR="00C8398C" w:rsidRPr="00075C2E">
              <w:rPr>
                <w:rFonts w:asciiTheme="minorHAnsi" w:hAnsiTheme="minorHAnsi"/>
                <w:b/>
                <w:sz w:val="24"/>
                <w:lang w:val="es-MX"/>
              </w:rPr>
              <w:t xml:space="preserve"> </w:t>
            </w:r>
          </w:p>
        </w:tc>
        <w:tc>
          <w:tcPr>
            <w:tcW w:w="295"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w:t>
            </w:r>
          </w:p>
        </w:tc>
        <w:tc>
          <w:tcPr>
            <w:tcW w:w="7354" w:type="dxa"/>
          </w:tcPr>
          <w:p w:rsidR="008E42DD" w:rsidRPr="00075C2E" w:rsidRDefault="009F196F" w:rsidP="006263AD">
            <w:pPr>
              <w:spacing w:after="0" w:line="240" w:lineRule="auto"/>
              <w:jc w:val="both"/>
              <w:rPr>
                <w:rFonts w:asciiTheme="minorHAnsi" w:hAnsiTheme="minorHAnsi"/>
                <w:sz w:val="24"/>
                <w:lang w:val="es-MX"/>
              </w:rPr>
            </w:pPr>
            <w:r w:rsidRPr="00075C2E">
              <w:rPr>
                <w:rFonts w:asciiTheme="minorHAnsi" w:hAnsiTheme="minorHAnsi"/>
                <w:sz w:val="24"/>
                <w:lang w:val="es-MX"/>
              </w:rPr>
              <w:t>1</w:t>
            </w:r>
            <w:r w:rsidR="006263AD">
              <w:rPr>
                <w:rFonts w:asciiTheme="minorHAnsi" w:hAnsiTheme="minorHAnsi"/>
                <w:sz w:val="24"/>
                <w:lang w:val="es-MX"/>
              </w:rPr>
              <w:t>5</w:t>
            </w:r>
            <w:r w:rsidR="00884FC1" w:rsidRPr="00075C2E">
              <w:rPr>
                <w:rFonts w:asciiTheme="minorHAnsi" w:hAnsiTheme="minorHAnsi"/>
                <w:sz w:val="24"/>
                <w:lang w:val="es-MX"/>
              </w:rPr>
              <w:t>:</w:t>
            </w:r>
            <w:r w:rsidR="006263AD">
              <w:rPr>
                <w:rFonts w:asciiTheme="minorHAnsi" w:hAnsiTheme="minorHAnsi"/>
                <w:sz w:val="24"/>
                <w:lang w:val="es-MX"/>
              </w:rPr>
              <w:t>0</w:t>
            </w:r>
            <w:r w:rsidR="00EB213A" w:rsidRPr="00075C2E">
              <w:rPr>
                <w:rFonts w:asciiTheme="minorHAnsi" w:hAnsiTheme="minorHAnsi"/>
                <w:sz w:val="24"/>
                <w:lang w:val="es-MX"/>
              </w:rPr>
              <w:t>0</w:t>
            </w:r>
            <w:r w:rsidR="00884FC1" w:rsidRPr="00075C2E">
              <w:rPr>
                <w:rFonts w:asciiTheme="minorHAnsi" w:hAnsiTheme="minorHAnsi"/>
                <w:sz w:val="24"/>
                <w:lang w:val="es-MX"/>
              </w:rPr>
              <w:t xml:space="preserve"> horas.</w:t>
            </w:r>
          </w:p>
        </w:tc>
      </w:tr>
      <w:tr w:rsidR="008E42DD" w:rsidRPr="00075C2E" w:rsidTr="00D0596C">
        <w:trPr>
          <w:trHeight w:val="280"/>
        </w:trPr>
        <w:tc>
          <w:tcPr>
            <w:tcW w:w="1514"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Hora término</w:t>
            </w:r>
          </w:p>
        </w:tc>
        <w:tc>
          <w:tcPr>
            <w:tcW w:w="295"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w:t>
            </w:r>
          </w:p>
        </w:tc>
        <w:tc>
          <w:tcPr>
            <w:tcW w:w="7354" w:type="dxa"/>
          </w:tcPr>
          <w:p w:rsidR="008E42DD" w:rsidRPr="00075C2E" w:rsidRDefault="006263AD" w:rsidP="00D0596C">
            <w:pPr>
              <w:spacing w:after="0" w:line="240" w:lineRule="auto"/>
              <w:jc w:val="both"/>
              <w:rPr>
                <w:rFonts w:asciiTheme="minorHAnsi" w:hAnsiTheme="minorHAnsi"/>
                <w:sz w:val="24"/>
                <w:lang w:val="es-MX"/>
              </w:rPr>
            </w:pPr>
            <w:r>
              <w:rPr>
                <w:rFonts w:asciiTheme="minorHAnsi" w:hAnsiTheme="minorHAnsi"/>
                <w:sz w:val="24"/>
                <w:lang w:val="es-MX"/>
              </w:rPr>
              <w:t>18</w:t>
            </w:r>
            <w:r w:rsidR="00884FC1" w:rsidRPr="00075C2E">
              <w:rPr>
                <w:rFonts w:asciiTheme="minorHAnsi" w:hAnsiTheme="minorHAnsi"/>
                <w:sz w:val="24"/>
                <w:lang w:val="es-MX"/>
              </w:rPr>
              <w:t>:</w:t>
            </w:r>
            <w:r>
              <w:rPr>
                <w:rFonts w:asciiTheme="minorHAnsi" w:hAnsiTheme="minorHAnsi"/>
                <w:sz w:val="24"/>
                <w:lang w:val="es-MX"/>
              </w:rPr>
              <w:t>0</w:t>
            </w:r>
            <w:r w:rsidR="008E2E96" w:rsidRPr="00075C2E">
              <w:rPr>
                <w:rFonts w:asciiTheme="minorHAnsi" w:hAnsiTheme="minorHAnsi"/>
                <w:sz w:val="24"/>
                <w:lang w:val="es-MX"/>
              </w:rPr>
              <w:t>0</w:t>
            </w:r>
            <w:r w:rsidR="00884FC1" w:rsidRPr="00075C2E">
              <w:rPr>
                <w:rFonts w:asciiTheme="minorHAnsi" w:hAnsiTheme="minorHAnsi"/>
                <w:sz w:val="24"/>
                <w:lang w:val="es-MX"/>
              </w:rPr>
              <w:t xml:space="preserve"> horas.</w:t>
            </w:r>
          </w:p>
        </w:tc>
      </w:tr>
      <w:tr w:rsidR="008E42DD" w:rsidRPr="00D0596C" w:rsidTr="00D0596C">
        <w:trPr>
          <w:trHeight w:val="270"/>
        </w:trPr>
        <w:tc>
          <w:tcPr>
            <w:tcW w:w="1514"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 xml:space="preserve">Lugar </w:t>
            </w:r>
          </w:p>
        </w:tc>
        <w:tc>
          <w:tcPr>
            <w:tcW w:w="295" w:type="dxa"/>
          </w:tcPr>
          <w:p w:rsidR="008E42DD" w:rsidRPr="00075C2E" w:rsidRDefault="008E42DD" w:rsidP="00D0596C">
            <w:pPr>
              <w:spacing w:after="0" w:line="240" w:lineRule="auto"/>
              <w:jc w:val="both"/>
              <w:rPr>
                <w:rFonts w:asciiTheme="minorHAnsi" w:hAnsiTheme="minorHAnsi"/>
                <w:b/>
                <w:sz w:val="24"/>
                <w:lang w:val="es-MX"/>
              </w:rPr>
            </w:pPr>
            <w:r w:rsidRPr="00075C2E">
              <w:rPr>
                <w:rFonts w:asciiTheme="minorHAnsi" w:hAnsiTheme="minorHAnsi"/>
                <w:b/>
                <w:sz w:val="24"/>
                <w:lang w:val="es-MX"/>
              </w:rPr>
              <w:t>:</w:t>
            </w:r>
          </w:p>
        </w:tc>
        <w:tc>
          <w:tcPr>
            <w:tcW w:w="7354" w:type="dxa"/>
          </w:tcPr>
          <w:p w:rsidR="008E42DD" w:rsidRPr="00D0596C" w:rsidRDefault="008E2E96" w:rsidP="00D0596C">
            <w:pPr>
              <w:spacing w:after="0" w:line="240" w:lineRule="auto"/>
              <w:jc w:val="both"/>
              <w:rPr>
                <w:rFonts w:asciiTheme="minorHAnsi" w:hAnsiTheme="minorHAnsi"/>
                <w:sz w:val="24"/>
              </w:rPr>
            </w:pPr>
            <w:proofErr w:type="spellStart"/>
            <w:r w:rsidRPr="00075C2E">
              <w:rPr>
                <w:rFonts w:asciiTheme="minorHAnsi" w:hAnsiTheme="minorHAnsi"/>
                <w:sz w:val="24"/>
                <w:lang w:val="en-US"/>
              </w:rPr>
              <w:t>Avda</w:t>
            </w:r>
            <w:proofErr w:type="spellEnd"/>
            <w:r w:rsidR="00706DA7" w:rsidRPr="00075C2E">
              <w:rPr>
                <w:rFonts w:asciiTheme="minorHAnsi" w:hAnsiTheme="minorHAnsi"/>
                <w:sz w:val="24"/>
                <w:lang w:val="en-US"/>
              </w:rPr>
              <w:t>.</w:t>
            </w:r>
            <w:r w:rsidR="009654C3" w:rsidRPr="00075C2E">
              <w:rPr>
                <w:rFonts w:asciiTheme="minorHAnsi" w:hAnsiTheme="minorHAnsi"/>
                <w:sz w:val="24"/>
                <w:lang w:val="en-US"/>
              </w:rPr>
              <w:t xml:space="preserve"> </w:t>
            </w:r>
            <w:proofErr w:type="spellStart"/>
            <w:r w:rsidR="009654C3" w:rsidRPr="006263AD">
              <w:rPr>
                <w:rFonts w:asciiTheme="minorHAnsi" w:hAnsiTheme="minorHAnsi"/>
                <w:sz w:val="24"/>
                <w:lang w:val="en-US"/>
              </w:rPr>
              <w:t>Bulnes</w:t>
            </w:r>
            <w:proofErr w:type="spellEnd"/>
            <w:r w:rsidR="009654C3" w:rsidRPr="006263AD">
              <w:rPr>
                <w:rFonts w:asciiTheme="minorHAnsi" w:hAnsiTheme="minorHAnsi"/>
                <w:sz w:val="24"/>
                <w:lang w:val="en-US"/>
              </w:rPr>
              <w:t xml:space="preserve"> N° 377</w:t>
            </w:r>
            <w:r w:rsidR="003B42A3" w:rsidRPr="006263AD">
              <w:rPr>
                <w:rFonts w:asciiTheme="minorHAnsi" w:hAnsiTheme="minorHAnsi"/>
                <w:sz w:val="24"/>
                <w:lang w:val="en-US"/>
              </w:rPr>
              <w:t>,</w:t>
            </w:r>
            <w:r w:rsidR="00757D7F" w:rsidRPr="006263AD">
              <w:rPr>
                <w:rFonts w:asciiTheme="minorHAnsi" w:hAnsiTheme="minorHAnsi"/>
                <w:sz w:val="24"/>
                <w:lang w:val="en-US"/>
              </w:rPr>
              <w:t xml:space="preserve"> </w:t>
            </w:r>
            <w:r w:rsidR="009654C3" w:rsidRPr="006263AD">
              <w:rPr>
                <w:rFonts w:asciiTheme="minorHAnsi" w:hAnsiTheme="minorHAnsi"/>
                <w:sz w:val="24"/>
                <w:lang w:val="en-US"/>
              </w:rPr>
              <w:t>Of 207,</w:t>
            </w:r>
            <w:r w:rsidR="00D0596C" w:rsidRPr="006263AD">
              <w:rPr>
                <w:rFonts w:asciiTheme="minorHAnsi" w:hAnsiTheme="minorHAnsi"/>
                <w:sz w:val="24"/>
                <w:lang w:val="en-US"/>
              </w:rPr>
              <w:t xml:space="preserve"> </w:t>
            </w:r>
            <w:r w:rsidRPr="006263AD">
              <w:rPr>
                <w:rFonts w:asciiTheme="minorHAnsi" w:hAnsiTheme="minorHAnsi"/>
                <w:sz w:val="24"/>
                <w:lang w:val="en-US"/>
              </w:rPr>
              <w:t>Santiago</w:t>
            </w:r>
            <w:r w:rsidR="00D0596C" w:rsidRPr="006263AD">
              <w:rPr>
                <w:rFonts w:asciiTheme="minorHAnsi" w:hAnsiTheme="minorHAnsi"/>
                <w:sz w:val="24"/>
                <w:lang w:val="en-US"/>
              </w:rPr>
              <w:t xml:space="preserve">. </w:t>
            </w:r>
            <w:r w:rsidR="00D0596C" w:rsidRPr="00D0596C">
              <w:rPr>
                <w:rFonts w:asciiTheme="minorHAnsi" w:hAnsiTheme="minorHAnsi"/>
                <w:sz w:val="24"/>
              </w:rPr>
              <w:t>CONAF.</w:t>
            </w:r>
            <w:r w:rsidR="00706DA7" w:rsidRPr="00D0596C">
              <w:rPr>
                <w:rFonts w:asciiTheme="minorHAnsi" w:hAnsiTheme="minorHAnsi"/>
                <w:sz w:val="24"/>
              </w:rPr>
              <w:t xml:space="preserve"> </w:t>
            </w:r>
          </w:p>
        </w:tc>
      </w:tr>
    </w:tbl>
    <w:p w:rsidR="00EB495A" w:rsidRPr="00D0596C" w:rsidRDefault="00EB495A" w:rsidP="00075C2E">
      <w:pPr>
        <w:spacing w:after="0" w:line="240" w:lineRule="auto"/>
        <w:ind w:right="-568"/>
        <w:rPr>
          <w:rFonts w:asciiTheme="minorHAnsi" w:hAnsiTheme="minorHAnsi"/>
          <w:b/>
          <w:sz w:val="20"/>
          <w:szCs w:val="20"/>
        </w:rPr>
      </w:pPr>
    </w:p>
    <w:p w:rsidR="0026190A" w:rsidRPr="00D0596C" w:rsidRDefault="0026190A" w:rsidP="00075C2E">
      <w:pPr>
        <w:spacing w:after="0" w:line="240" w:lineRule="auto"/>
        <w:ind w:right="-568"/>
        <w:rPr>
          <w:rFonts w:asciiTheme="minorHAnsi" w:hAnsiTheme="minorHAnsi"/>
          <w:b/>
          <w:u w:val="single"/>
        </w:rPr>
      </w:pPr>
    </w:p>
    <w:p w:rsidR="00C8398C" w:rsidRPr="00D0596C" w:rsidRDefault="00C8398C" w:rsidP="00075C2E">
      <w:pPr>
        <w:spacing w:after="0" w:line="240" w:lineRule="auto"/>
        <w:ind w:right="-568"/>
        <w:rPr>
          <w:rFonts w:asciiTheme="minorHAnsi" w:hAnsiTheme="minorHAnsi"/>
          <w:b/>
          <w:u w:val="single"/>
        </w:rPr>
      </w:pPr>
    </w:p>
    <w:p w:rsidR="00D0596C" w:rsidRPr="00D0596C" w:rsidRDefault="00D0596C" w:rsidP="00075C2E">
      <w:pPr>
        <w:spacing w:after="0" w:line="240" w:lineRule="auto"/>
        <w:ind w:right="-568"/>
        <w:rPr>
          <w:rFonts w:asciiTheme="minorHAnsi" w:hAnsiTheme="minorHAnsi"/>
          <w:b/>
          <w:u w:val="single"/>
        </w:rPr>
      </w:pPr>
    </w:p>
    <w:p w:rsidR="006C311D" w:rsidRPr="00075C2E" w:rsidRDefault="00442E59" w:rsidP="00075C2E">
      <w:pPr>
        <w:spacing w:after="0" w:line="240" w:lineRule="auto"/>
        <w:ind w:right="-568"/>
        <w:rPr>
          <w:rFonts w:asciiTheme="minorHAnsi" w:hAnsiTheme="minorHAnsi"/>
          <w:b/>
          <w:sz w:val="24"/>
          <w:szCs w:val="24"/>
          <w:u w:val="single"/>
          <w:lang w:val="es-MX"/>
        </w:rPr>
      </w:pPr>
      <w:r w:rsidRPr="00075C2E">
        <w:rPr>
          <w:rFonts w:asciiTheme="minorHAnsi" w:hAnsiTheme="minorHAnsi"/>
          <w:b/>
          <w:sz w:val="24"/>
          <w:szCs w:val="24"/>
          <w:u w:val="single"/>
          <w:lang w:val="es-MX"/>
        </w:rPr>
        <w:t>ASISTENTES</w:t>
      </w:r>
      <w:r w:rsidR="00075C2E" w:rsidRPr="00075C2E">
        <w:rPr>
          <w:rFonts w:asciiTheme="minorHAnsi" w:hAnsiTheme="minorHAnsi"/>
          <w:b/>
          <w:sz w:val="24"/>
          <w:szCs w:val="24"/>
          <w:u w:val="single"/>
          <w:lang w:val="es-MX"/>
        </w:rPr>
        <w:t>:</w:t>
      </w:r>
    </w:p>
    <w:p w:rsidR="00757D7F" w:rsidRPr="00075C2E" w:rsidRDefault="00757D7F" w:rsidP="00075C2E">
      <w:pPr>
        <w:pStyle w:val="Prrafodelista"/>
        <w:spacing w:after="0" w:line="240" w:lineRule="auto"/>
        <w:ind w:left="0"/>
        <w:contextualSpacing w:val="0"/>
        <w:jc w:val="both"/>
        <w:rPr>
          <w:rFonts w:asciiTheme="minorHAnsi" w:hAnsiTheme="minorHAnsi" w:cs="Arial"/>
          <w:b/>
          <w:sz w:val="24"/>
          <w:szCs w:val="24"/>
        </w:rPr>
      </w:pPr>
    </w:p>
    <w:p w:rsidR="009C662A" w:rsidRPr="006263AD" w:rsidRDefault="009C662A" w:rsidP="00075C2E">
      <w:pPr>
        <w:shd w:val="clear" w:color="auto" w:fill="FFFFFF"/>
        <w:spacing w:after="0" w:line="240" w:lineRule="auto"/>
        <w:rPr>
          <w:rFonts w:asciiTheme="minorHAnsi" w:eastAsia="Times New Roman" w:hAnsiTheme="minorHAnsi" w:cs="Arial"/>
          <w:color w:val="000000"/>
          <w:sz w:val="24"/>
          <w:szCs w:val="24"/>
          <w:lang w:val="es-ES" w:eastAsia="es-ES"/>
        </w:rPr>
      </w:pPr>
      <w:r w:rsidRPr="006263AD">
        <w:rPr>
          <w:rFonts w:asciiTheme="minorHAnsi" w:eastAsia="Times New Roman" w:hAnsiTheme="minorHAnsi" w:cs="Arial"/>
          <w:color w:val="000000"/>
          <w:sz w:val="24"/>
          <w:szCs w:val="24"/>
          <w:lang w:val="es-ES" w:eastAsia="es-ES"/>
        </w:rPr>
        <w:t xml:space="preserve">Sr. </w:t>
      </w:r>
      <w:r w:rsidR="006818F5" w:rsidRPr="006263AD">
        <w:rPr>
          <w:rFonts w:asciiTheme="minorHAnsi" w:eastAsia="Times New Roman" w:hAnsiTheme="minorHAnsi" w:cs="Arial"/>
          <w:color w:val="000000"/>
          <w:sz w:val="24"/>
          <w:szCs w:val="24"/>
          <w:lang w:val="es-ES" w:eastAsia="es-ES"/>
        </w:rPr>
        <w:t>Pablo Ramírez de Arellano</w:t>
      </w:r>
      <w:r w:rsidRPr="006263AD">
        <w:rPr>
          <w:rFonts w:asciiTheme="minorHAnsi" w:eastAsia="Times New Roman" w:hAnsiTheme="minorHAnsi" w:cs="Arial"/>
          <w:color w:val="000000"/>
          <w:sz w:val="24"/>
          <w:szCs w:val="24"/>
          <w:lang w:val="es-ES" w:eastAsia="es-ES"/>
        </w:rPr>
        <w:t xml:space="preserve">, </w:t>
      </w:r>
      <w:r w:rsidR="0097487C" w:rsidRPr="006263AD">
        <w:rPr>
          <w:rFonts w:asciiTheme="minorHAnsi" w:eastAsia="Times New Roman" w:hAnsiTheme="minorHAnsi" w:cs="Arial"/>
          <w:color w:val="000000"/>
          <w:sz w:val="24"/>
          <w:szCs w:val="24"/>
          <w:lang w:val="es-ES" w:eastAsia="es-ES"/>
        </w:rPr>
        <w:t>Jefe de División Manejo Ecosistémico, BIOFOREST.</w:t>
      </w:r>
      <w:r w:rsidR="00517D99" w:rsidRPr="006263AD">
        <w:rPr>
          <w:rFonts w:asciiTheme="minorHAnsi" w:eastAsia="Times New Roman" w:hAnsiTheme="minorHAnsi" w:cs="Arial"/>
          <w:color w:val="000000"/>
          <w:sz w:val="24"/>
          <w:szCs w:val="24"/>
          <w:lang w:val="es-ES" w:eastAsia="es-ES"/>
        </w:rPr>
        <w:t xml:space="preserve"> </w:t>
      </w:r>
    </w:p>
    <w:p w:rsidR="00C8398C" w:rsidRPr="006263AD" w:rsidRDefault="00C8398C" w:rsidP="00075C2E">
      <w:pPr>
        <w:shd w:val="clear" w:color="auto" w:fill="FFFFFF"/>
        <w:spacing w:after="0" w:line="240" w:lineRule="auto"/>
        <w:rPr>
          <w:rFonts w:asciiTheme="minorHAnsi" w:eastAsia="Times New Roman" w:hAnsiTheme="minorHAnsi" w:cs="Arial"/>
          <w:color w:val="000000"/>
          <w:sz w:val="24"/>
          <w:szCs w:val="24"/>
          <w:lang w:val="es-ES" w:eastAsia="es-ES"/>
        </w:rPr>
      </w:pPr>
    </w:p>
    <w:p w:rsidR="00757D7F" w:rsidRPr="006263AD" w:rsidRDefault="00075C2E" w:rsidP="00075C2E">
      <w:pPr>
        <w:shd w:val="clear" w:color="auto" w:fill="FFFFFF"/>
        <w:spacing w:after="0" w:line="240" w:lineRule="auto"/>
        <w:rPr>
          <w:rFonts w:asciiTheme="minorHAnsi" w:eastAsia="Times New Roman" w:hAnsiTheme="minorHAnsi" w:cs="Arial"/>
          <w:color w:val="000000"/>
          <w:sz w:val="24"/>
          <w:szCs w:val="24"/>
          <w:lang w:val="es-ES" w:eastAsia="es-ES"/>
        </w:rPr>
      </w:pPr>
      <w:r w:rsidRPr="006263AD">
        <w:rPr>
          <w:rFonts w:asciiTheme="minorHAnsi" w:eastAsia="Times New Roman" w:hAnsiTheme="minorHAnsi" w:cs="Arial"/>
          <w:color w:val="000000"/>
          <w:sz w:val="24"/>
          <w:szCs w:val="24"/>
          <w:lang w:val="es-ES" w:eastAsia="es-ES"/>
        </w:rPr>
        <w:t>Sr. Francisco Zorondo, Director Sociedad de Ecología de Chile.</w:t>
      </w:r>
    </w:p>
    <w:p w:rsidR="00075C2E" w:rsidRPr="006263AD" w:rsidRDefault="00075C2E" w:rsidP="00075C2E">
      <w:pPr>
        <w:shd w:val="clear" w:color="auto" w:fill="FFFFFF"/>
        <w:spacing w:after="0" w:line="240" w:lineRule="auto"/>
        <w:rPr>
          <w:rFonts w:asciiTheme="minorHAnsi" w:eastAsia="Times New Roman" w:hAnsiTheme="minorHAnsi" w:cs="Arial"/>
          <w:color w:val="000000"/>
          <w:sz w:val="24"/>
          <w:szCs w:val="24"/>
          <w:lang w:val="es-ES" w:eastAsia="es-ES"/>
        </w:rPr>
      </w:pPr>
    </w:p>
    <w:p w:rsidR="00075C2E" w:rsidRPr="006263AD" w:rsidRDefault="00077176" w:rsidP="00075C2E">
      <w:pPr>
        <w:shd w:val="clear" w:color="auto" w:fill="FFFFFF"/>
        <w:spacing w:after="0" w:line="240" w:lineRule="auto"/>
        <w:rPr>
          <w:rFonts w:asciiTheme="minorHAnsi" w:eastAsia="Times New Roman" w:hAnsiTheme="minorHAnsi" w:cs="Arial"/>
          <w:color w:val="000000"/>
          <w:sz w:val="24"/>
          <w:szCs w:val="24"/>
          <w:lang w:val="es-ES" w:eastAsia="es-ES"/>
        </w:rPr>
      </w:pPr>
      <w:r w:rsidRPr="006263AD">
        <w:rPr>
          <w:rFonts w:asciiTheme="minorHAnsi" w:eastAsia="Times New Roman" w:hAnsiTheme="minorHAnsi" w:cs="Arial"/>
          <w:color w:val="000000"/>
          <w:sz w:val="24"/>
          <w:szCs w:val="24"/>
          <w:lang w:val="es-ES" w:eastAsia="es-ES"/>
        </w:rPr>
        <w:t xml:space="preserve">Sra. Úrsula Partarrieu, </w:t>
      </w:r>
      <w:r w:rsidR="00075C2E" w:rsidRPr="006263AD">
        <w:rPr>
          <w:rFonts w:asciiTheme="minorHAnsi" w:eastAsia="Times New Roman" w:hAnsiTheme="minorHAnsi" w:cs="Arial"/>
          <w:color w:val="000000"/>
          <w:sz w:val="24"/>
          <w:szCs w:val="24"/>
          <w:lang w:val="es-ES" w:eastAsia="es-ES"/>
        </w:rPr>
        <w:t>Profesional Depto. Conservación de la Diversidad Biológica, CONAF.</w:t>
      </w:r>
    </w:p>
    <w:p w:rsidR="00077176" w:rsidRPr="006263AD" w:rsidRDefault="00077176" w:rsidP="00075C2E">
      <w:pPr>
        <w:shd w:val="clear" w:color="auto" w:fill="FFFFFF"/>
        <w:spacing w:after="0" w:line="240" w:lineRule="auto"/>
        <w:rPr>
          <w:rFonts w:asciiTheme="minorHAnsi" w:eastAsia="Times New Roman" w:hAnsiTheme="minorHAnsi" w:cs="Arial"/>
          <w:color w:val="000000"/>
          <w:sz w:val="24"/>
          <w:szCs w:val="24"/>
          <w:lang w:val="es-ES" w:eastAsia="es-ES"/>
        </w:rPr>
      </w:pPr>
    </w:p>
    <w:p w:rsidR="00945EC6" w:rsidRPr="006263AD" w:rsidRDefault="00E55A0F" w:rsidP="00075C2E">
      <w:pPr>
        <w:shd w:val="clear" w:color="auto" w:fill="FFFFFF"/>
        <w:spacing w:after="0" w:line="240" w:lineRule="auto"/>
        <w:rPr>
          <w:rFonts w:asciiTheme="minorHAnsi" w:eastAsia="Times New Roman" w:hAnsiTheme="minorHAnsi" w:cs="Arial"/>
          <w:color w:val="000000"/>
          <w:sz w:val="24"/>
          <w:szCs w:val="24"/>
          <w:lang w:val="es-ES" w:eastAsia="es-ES"/>
        </w:rPr>
      </w:pPr>
      <w:r w:rsidRPr="006263AD">
        <w:rPr>
          <w:rFonts w:asciiTheme="minorHAnsi" w:eastAsia="Times New Roman" w:hAnsiTheme="minorHAnsi" w:cs="Arial"/>
          <w:color w:val="000000"/>
          <w:sz w:val="24"/>
          <w:szCs w:val="24"/>
          <w:lang w:val="es-ES" w:eastAsia="es-ES"/>
        </w:rPr>
        <w:t xml:space="preserve">Sra. Paula </w:t>
      </w:r>
      <w:r w:rsidR="00077176" w:rsidRPr="006263AD">
        <w:rPr>
          <w:rFonts w:asciiTheme="minorHAnsi" w:eastAsia="Times New Roman" w:hAnsiTheme="minorHAnsi" w:cs="Arial"/>
          <w:color w:val="000000"/>
          <w:sz w:val="24"/>
          <w:szCs w:val="24"/>
          <w:lang w:val="es-ES" w:eastAsia="es-ES"/>
        </w:rPr>
        <w:t>Vásquez,</w:t>
      </w:r>
      <w:r w:rsidR="0052787E" w:rsidRPr="006263AD">
        <w:rPr>
          <w:rFonts w:asciiTheme="minorHAnsi" w:eastAsia="Times New Roman" w:hAnsiTheme="minorHAnsi" w:cs="Arial"/>
          <w:color w:val="000000"/>
          <w:sz w:val="24"/>
          <w:szCs w:val="24"/>
          <w:lang w:val="es-ES" w:eastAsia="es-ES"/>
        </w:rPr>
        <w:t xml:space="preserve"> </w:t>
      </w:r>
      <w:r w:rsidR="00075C2E" w:rsidRPr="006263AD">
        <w:rPr>
          <w:rFonts w:asciiTheme="minorHAnsi" w:eastAsia="Times New Roman" w:hAnsiTheme="minorHAnsi" w:cs="Arial"/>
          <w:color w:val="000000"/>
          <w:sz w:val="24"/>
          <w:szCs w:val="24"/>
          <w:lang w:val="es-ES" w:eastAsia="es-ES"/>
        </w:rPr>
        <w:t>Profesional Depto. Normas y Procedimientos, CONAF.</w:t>
      </w:r>
    </w:p>
    <w:p w:rsidR="00C8398C" w:rsidRPr="006263AD" w:rsidRDefault="00C8398C" w:rsidP="00075C2E">
      <w:pPr>
        <w:shd w:val="clear" w:color="auto" w:fill="FFFFFF"/>
        <w:spacing w:after="0" w:line="240" w:lineRule="auto"/>
        <w:rPr>
          <w:rFonts w:asciiTheme="minorHAnsi" w:eastAsia="Times New Roman" w:hAnsiTheme="minorHAnsi" w:cs="Arial"/>
          <w:color w:val="000000"/>
          <w:sz w:val="24"/>
          <w:szCs w:val="24"/>
          <w:lang w:val="es-ES" w:eastAsia="es-ES"/>
        </w:rPr>
      </w:pPr>
    </w:p>
    <w:p w:rsidR="00EB213A" w:rsidRPr="00075C2E" w:rsidRDefault="00C16A9B" w:rsidP="00075C2E">
      <w:pPr>
        <w:shd w:val="clear" w:color="auto" w:fill="FFFFFF"/>
        <w:spacing w:after="0" w:line="240" w:lineRule="auto"/>
        <w:rPr>
          <w:rFonts w:asciiTheme="minorHAnsi" w:eastAsia="Times New Roman" w:hAnsiTheme="minorHAnsi" w:cs="Arial"/>
          <w:color w:val="000000"/>
          <w:sz w:val="24"/>
          <w:szCs w:val="24"/>
          <w:lang w:val="es-ES" w:eastAsia="es-ES"/>
        </w:rPr>
      </w:pPr>
      <w:r w:rsidRPr="006263AD">
        <w:rPr>
          <w:rFonts w:asciiTheme="minorHAnsi" w:eastAsia="Times New Roman" w:hAnsiTheme="minorHAnsi" w:cs="Arial"/>
          <w:color w:val="000000"/>
          <w:sz w:val="24"/>
          <w:szCs w:val="24"/>
          <w:lang w:val="es-ES" w:eastAsia="es-ES"/>
        </w:rPr>
        <w:t xml:space="preserve">Sr. </w:t>
      </w:r>
      <w:r w:rsidR="00EB213A" w:rsidRPr="006263AD">
        <w:rPr>
          <w:rFonts w:asciiTheme="minorHAnsi" w:eastAsia="Times New Roman" w:hAnsiTheme="minorHAnsi" w:cs="Arial"/>
          <w:color w:val="000000"/>
          <w:sz w:val="24"/>
          <w:szCs w:val="24"/>
          <w:lang w:val="es-ES" w:eastAsia="es-ES"/>
        </w:rPr>
        <w:t>Francisco Pozo, Profesional Secretaria Política Forestal</w:t>
      </w:r>
      <w:r w:rsidR="00075C2E" w:rsidRPr="006263AD">
        <w:rPr>
          <w:rFonts w:asciiTheme="minorHAnsi" w:eastAsia="Times New Roman" w:hAnsiTheme="minorHAnsi" w:cs="Arial"/>
          <w:color w:val="000000"/>
          <w:sz w:val="24"/>
          <w:szCs w:val="24"/>
          <w:lang w:val="es-ES" w:eastAsia="es-ES"/>
        </w:rPr>
        <w:t>, CONAF.</w:t>
      </w:r>
    </w:p>
    <w:p w:rsidR="0026190A" w:rsidRPr="00075C2E" w:rsidRDefault="0026190A" w:rsidP="00075C2E">
      <w:pPr>
        <w:pStyle w:val="Prrafodelista"/>
        <w:spacing w:after="0" w:line="240" w:lineRule="auto"/>
        <w:ind w:left="0"/>
        <w:contextualSpacing w:val="0"/>
        <w:jc w:val="both"/>
        <w:rPr>
          <w:rFonts w:asciiTheme="minorHAnsi" w:hAnsiTheme="minorHAnsi" w:cs="Arial"/>
          <w:b/>
          <w:sz w:val="24"/>
          <w:szCs w:val="24"/>
        </w:rPr>
      </w:pPr>
    </w:p>
    <w:p w:rsidR="0026190A" w:rsidRPr="006263AD" w:rsidRDefault="0026190A" w:rsidP="00075C2E">
      <w:pPr>
        <w:pStyle w:val="Prrafodelista"/>
        <w:spacing w:after="0" w:line="240" w:lineRule="auto"/>
        <w:ind w:left="0"/>
        <w:contextualSpacing w:val="0"/>
        <w:jc w:val="both"/>
        <w:rPr>
          <w:rFonts w:asciiTheme="minorHAnsi" w:eastAsia="Times New Roman" w:hAnsiTheme="minorHAnsi" w:cs="Arial"/>
          <w:color w:val="000000"/>
          <w:sz w:val="24"/>
          <w:szCs w:val="24"/>
          <w:lang w:val="es-MX" w:eastAsia="es-ES"/>
        </w:rPr>
      </w:pPr>
    </w:p>
    <w:p w:rsidR="0026190A" w:rsidRPr="00075C2E" w:rsidRDefault="0026190A" w:rsidP="00075C2E">
      <w:pPr>
        <w:pStyle w:val="Prrafodelista"/>
        <w:spacing w:after="0" w:line="240" w:lineRule="auto"/>
        <w:ind w:left="0"/>
        <w:contextualSpacing w:val="0"/>
        <w:jc w:val="both"/>
        <w:rPr>
          <w:rFonts w:asciiTheme="minorHAnsi" w:eastAsia="Times New Roman" w:hAnsiTheme="minorHAnsi"/>
          <w:color w:val="000000"/>
          <w:sz w:val="24"/>
          <w:szCs w:val="24"/>
          <w:lang w:eastAsia="es-ES"/>
        </w:rPr>
      </w:pPr>
    </w:p>
    <w:p w:rsidR="0026190A" w:rsidRPr="00075C2E" w:rsidRDefault="0026190A" w:rsidP="00075C2E">
      <w:pPr>
        <w:pStyle w:val="Prrafodelista"/>
        <w:spacing w:after="0" w:line="240" w:lineRule="auto"/>
        <w:ind w:left="0"/>
        <w:contextualSpacing w:val="0"/>
        <w:jc w:val="both"/>
        <w:rPr>
          <w:rFonts w:asciiTheme="minorHAnsi" w:hAnsiTheme="minorHAnsi"/>
          <w:sz w:val="24"/>
          <w:szCs w:val="24"/>
        </w:rPr>
      </w:pPr>
    </w:p>
    <w:p w:rsidR="0026190A" w:rsidRPr="00075C2E" w:rsidRDefault="0026190A" w:rsidP="00075C2E">
      <w:pPr>
        <w:pStyle w:val="Prrafodelista"/>
        <w:spacing w:after="0" w:line="240" w:lineRule="auto"/>
        <w:ind w:left="0"/>
        <w:contextualSpacing w:val="0"/>
        <w:jc w:val="both"/>
        <w:rPr>
          <w:rFonts w:asciiTheme="minorHAnsi" w:hAnsiTheme="minorHAnsi"/>
          <w:sz w:val="24"/>
          <w:szCs w:val="24"/>
          <w:highlight w:val="yellow"/>
        </w:rPr>
      </w:pPr>
    </w:p>
    <w:p w:rsidR="007A08E6" w:rsidRPr="00075C2E" w:rsidRDefault="007A08E6" w:rsidP="00075C2E">
      <w:pPr>
        <w:spacing w:after="0" w:line="240" w:lineRule="auto"/>
        <w:jc w:val="center"/>
        <w:rPr>
          <w:rFonts w:asciiTheme="minorHAnsi" w:hAnsiTheme="minorHAnsi" w:cs="Arial"/>
          <w:b/>
          <w:sz w:val="24"/>
          <w:szCs w:val="24"/>
          <w:u w:val="single"/>
          <w:lang w:val="es-MX"/>
        </w:rPr>
      </w:pPr>
    </w:p>
    <w:p w:rsidR="00BA2B39" w:rsidRPr="00075C2E" w:rsidRDefault="00BA2B39" w:rsidP="00075C2E">
      <w:pPr>
        <w:spacing w:after="0" w:line="240" w:lineRule="auto"/>
        <w:jc w:val="center"/>
        <w:rPr>
          <w:rFonts w:asciiTheme="minorHAnsi" w:hAnsiTheme="minorHAnsi" w:cs="Arial"/>
          <w:b/>
          <w:sz w:val="24"/>
          <w:szCs w:val="24"/>
          <w:u w:val="single"/>
          <w:lang w:val="es-MX"/>
        </w:rPr>
      </w:pPr>
    </w:p>
    <w:p w:rsidR="00BA2B39" w:rsidRPr="00075C2E" w:rsidRDefault="00BA2B39" w:rsidP="00075C2E">
      <w:pPr>
        <w:spacing w:after="0" w:line="240" w:lineRule="auto"/>
        <w:jc w:val="center"/>
        <w:rPr>
          <w:rFonts w:asciiTheme="minorHAnsi" w:hAnsiTheme="minorHAnsi" w:cs="Arial"/>
          <w:b/>
          <w:sz w:val="24"/>
          <w:szCs w:val="24"/>
          <w:u w:val="single"/>
          <w:lang w:val="es-MX"/>
        </w:rPr>
      </w:pPr>
    </w:p>
    <w:p w:rsidR="0055424D" w:rsidRPr="00075C2E" w:rsidRDefault="0055424D" w:rsidP="00075C2E">
      <w:pPr>
        <w:spacing w:after="0" w:line="240" w:lineRule="auto"/>
        <w:jc w:val="center"/>
        <w:rPr>
          <w:rFonts w:asciiTheme="minorHAnsi" w:hAnsiTheme="minorHAnsi" w:cs="Arial"/>
          <w:b/>
          <w:sz w:val="24"/>
          <w:szCs w:val="24"/>
          <w:u w:val="single"/>
          <w:lang w:val="es-MX"/>
        </w:rPr>
      </w:pPr>
    </w:p>
    <w:p w:rsidR="0055424D" w:rsidRPr="00075C2E" w:rsidRDefault="0055424D" w:rsidP="00075C2E">
      <w:pPr>
        <w:spacing w:after="0" w:line="240" w:lineRule="auto"/>
        <w:jc w:val="center"/>
        <w:rPr>
          <w:rFonts w:asciiTheme="minorHAnsi" w:hAnsiTheme="minorHAnsi" w:cs="Arial"/>
          <w:b/>
          <w:sz w:val="24"/>
          <w:szCs w:val="24"/>
          <w:u w:val="single"/>
          <w:lang w:val="es-MX"/>
        </w:rPr>
      </w:pPr>
    </w:p>
    <w:p w:rsidR="008303FF" w:rsidRPr="00075C2E" w:rsidRDefault="008303FF" w:rsidP="00075C2E">
      <w:pPr>
        <w:spacing w:after="0" w:line="240" w:lineRule="auto"/>
        <w:jc w:val="center"/>
        <w:rPr>
          <w:rFonts w:asciiTheme="minorHAnsi" w:hAnsiTheme="minorHAnsi" w:cs="Arial"/>
          <w:b/>
          <w:sz w:val="24"/>
          <w:szCs w:val="24"/>
          <w:u w:val="single"/>
          <w:lang w:val="es-MX"/>
        </w:rPr>
      </w:pPr>
    </w:p>
    <w:p w:rsidR="00154066" w:rsidRPr="00075C2E" w:rsidRDefault="00154066" w:rsidP="00075C2E">
      <w:pPr>
        <w:spacing w:after="0" w:line="240" w:lineRule="auto"/>
        <w:jc w:val="center"/>
        <w:rPr>
          <w:rFonts w:asciiTheme="minorHAnsi" w:hAnsiTheme="minorHAnsi" w:cs="Arial"/>
          <w:b/>
          <w:sz w:val="24"/>
          <w:szCs w:val="24"/>
          <w:u w:val="single"/>
          <w:lang w:val="es-MX"/>
        </w:rPr>
      </w:pPr>
    </w:p>
    <w:p w:rsidR="00154066" w:rsidRPr="00075C2E" w:rsidRDefault="00154066" w:rsidP="00075C2E">
      <w:pPr>
        <w:spacing w:after="0" w:line="240" w:lineRule="auto"/>
        <w:jc w:val="center"/>
        <w:rPr>
          <w:rFonts w:asciiTheme="minorHAnsi" w:hAnsiTheme="minorHAnsi" w:cs="Arial"/>
          <w:b/>
          <w:sz w:val="24"/>
          <w:szCs w:val="24"/>
          <w:u w:val="single"/>
          <w:lang w:val="es-MX"/>
        </w:rPr>
      </w:pPr>
    </w:p>
    <w:p w:rsidR="00154066" w:rsidRPr="00075C2E" w:rsidRDefault="00154066" w:rsidP="00075C2E">
      <w:pPr>
        <w:spacing w:after="0" w:line="240" w:lineRule="auto"/>
        <w:jc w:val="center"/>
        <w:rPr>
          <w:rFonts w:asciiTheme="minorHAnsi" w:hAnsiTheme="minorHAnsi" w:cs="Arial"/>
          <w:b/>
          <w:sz w:val="24"/>
          <w:szCs w:val="24"/>
          <w:u w:val="single"/>
          <w:lang w:val="es-MX"/>
        </w:rPr>
      </w:pPr>
    </w:p>
    <w:p w:rsidR="0047758D" w:rsidRPr="00075C2E" w:rsidRDefault="0047758D" w:rsidP="00075C2E">
      <w:pPr>
        <w:spacing w:after="0" w:line="240" w:lineRule="auto"/>
        <w:jc w:val="center"/>
        <w:rPr>
          <w:rFonts w:asciiTheme="minorHAnsi" w:hAnsiTheme="minorHAnsi" w:cs="Arial"/>
          <w:b/>
          <w:sz w:val="24"/>
          <w:szCs w:val="24"/>
          <w:u w:val="single"/>
          <w:lang w:val="es-MX"/>
        </w:rPr>
      </w:pPr>
    </w:p>
    <w:p w:rsidR="006263AD" w:rsidRDefault="006263AD">
      <w:pPr>
        <w:spacing w:after="0" w:line="240" w:lineRule="auto"/>
        <w:rPr>
          <w:rFonts w:asciiTheme="minorHAnsi" w:hAnsiTheme="minorHAnsi" w:cs="Arial"/>
          <w:b/>
          <w:sz w:val="24"/>
          <w:szCs w:val="24"/>
          <w:u w:val="single"/>
          <w:lang w:val="es-MX"/>
        </w:rPr>
      </w:pPr>
      <w:r>
        <w:rPr>
          <w:rFonts w:asciiTheme="minorHAnsi" w:hAnsiTheme="minorHAnsi" w:cs="Arial"/>
          <w:b/>
          <w:sz w:val="24"/>
          <w:szCs w:val="24"/>
          <w:u w:val="single"/>
          <w:lang w:val="es-MX"/>
        </w:rPr>
        <w:br w:type="page"/>
      </w:r>
    </w:p>
    <w:p w:rsidR="006C311D" w:rsidRPr="00075C2E" w:rsidRDefault="00A15CE8" w:rsidP="00075C2E">
      <w:pPr>
        <w:spacing w:after="0" w:line="240" w:lineRule="auto"/>
        <w:jc w:val="center"/>
        <w:rPr>
          <w:rFonts w:asciiTheme="minorHAnsi" w:hAnsiTheme="minorHAnsi" w:cs="Arial"/>
          <w:b/>
          <w:sz w:val="24"/>
          <w:szCs w:val="24"/>
          <w:u w:val="single"/>
          <w:lang w:val="es-MX"/>
        </w:rPr>
      </w:pPr>
      <w:r w:rsidRPr="00075C2E">
        <w:rPr>
          <w:rFonts w:asciiTheme="minorHAnsi" w:hAnsiTheme="minorHAnsi" w:cs="Arial"/>
          <w:b/>
          <w:sz w:val="24"/>
          <w:szCs w:val="24"/>
          <w:u w:val="single"/>
          <w:lang w:val="es-MX"/>
        </w:rPr>
        <w:lastRenderedPageBreak/>
        <w:t>RESUMEN DE LA REUNI</w:t>
      </w:r>
      <w:r w:rsidR="006C311D" w:rsidRPr="00075C2E">
        <w:rPr>
          <w:rFonts w:asciiTheme="minorHAnsi" w:hAnsiTheme="minorHAnsi" w:cs="Arial"/>
          <w:b/>
          <w:sz w:val="24"/>
          <w:szCs w:val="24"/>
          <w:u w:val="single"/>
          <w:lang w:val="es-MX"/>
        </w:rPr>
        <w:t>ÓN</w:t>
      </w:r>
    </w:p>
    <w:p w:rsidR="00C8398C" w:rsidRPr="00075C2E" w:rsidRDefault="00C8398C" w:rsidP="00075C2E">
      <w:pPr>
        <w:spacing w:after="0" w:line="240" w:lineRule="auto"/>
        <w:ind w:right="49"/>
        <w:jc w:val="both"/>
        <w:rPr>
          <w:rFonts w:asciiTheme="minorHAnsi" w:hAnsiTheme="minorHAnsi" w:cs="Arial"/>
          <w:sz w:val="24"/>
          <w:szCs w:val="24"/>
          <w:lang w:val="es-MX"/>
        </w:rPr>
      </w:pPr>
    </w:p>
    <w:p w:rsidR="00D81B65" w:rsidRPr="00075C2E" w:rsidRDefault="00D81B65" w:rsidP="00075C2E">
      <w:pPr>
        <w:spacing w:after="0" w:line="240" w:lineRule="auto"/>
        <w:ind w:right="49"/>
        <w:jc w:val="both"/>
        <w:rPr>
          <w:rFonts w:asciiTheme="minorHAnsi" w:hAnsiTheme="minorHAnsi" w:cs="Arial"/>
          <w:sz w:val="24"/>
          <w:szCs w:val="24"/>
          <w:lang w:val="es-MX"/>
        </w:rPr>
      </w:pP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La reunión comienza con las palabras de bienvenida del Secretario Técnico del Comité Sr. Francisco Pozo, da las excusas del presidente de este comité don Aarón Cavieres, el cual por motivos de fuerza mayor no pudo estar de la reunión. A continuación se dio lectura al acta de la reunión anterior no siendo observada.</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Seguidamente, Francisco </w:t>
      </w:r>
      <w:proofErr w:type="spellStart"/>
      <w:r w:rsidRPr="006263AD">
        <w:rPr>
          <w:rFonts w:asciiTheme="minorHAnsi" w:hAnsiTheme="minorHAnsi" w:cs="Arial"/>
          <w:sz w:val="24"/>
          <w:szCs w:val="24"/>
          <w:lang w:val="es-MX"/>
        </w:rPr>
        <w:t>Zorondo</w:t>
      </w:r>
      <w:proofErr w:type="spellEnd"/>
      <w:r w:rsidRPr="006263AD">
        <w:rPr>
          <w:rFonts w:asciiTheme="minorHAnsi" w:hAnsiTheme="minorHAnsi" w:cs="Arial"/>
          <w:sz w:val="24"/>
          <w:szCs w:val="24"/>
          <w:lang w:val="es-MX"/>
        </w:rPr>
        <w:t xml:space="preserve"> explica que no hay antecedentes empíricos para obtener respuesta para asegurar la biodiversidad en las plantaciones forestales, pero lo importante es la mantener una</w:t>
      </w:r>
      <w:r>
        <w:rPr>
          <w:rFonts w:asciiTheme="minorHAnsi" w:hAnsiTheme="minorHAnsi" w:cs="Arial"/>
          <w:sz w:val="24"/>
          <w:szCs w:val="24"/>
          <w:lang w:val="es-MX"/>
        </w:rPr>
        <w:t xml:space="preserve"> </w:t>
      </w:r>
      <w:r w:rsidRPr="006263AD">
        <w:rPr>
          <w:rFonts w:asciiTheme="minorHAnsi" w:hAnsiTheme="minorHAnsi" w:cs="Arial"/>
          <w:sz w:val="24"/>
          <w:szCs w:val="24"/>
          <w:lang w:val="es-MX"/>
        </w:rPr>
        <w:t xml:space="preserve">configuración y estructura que den cuenta de un modelo de biodiversidad, p. </w:t>
      </w:r>
      <w:proofErr w:type="spellStart"/>
      <w:r w:rsidRPr="006263AD">
        <w:rPr>
          <w:rFonts w:asciiTheme="minorHAnsi" w:hAnsiTheme="minorHAnsi" w:cs="Arial"/>
          <w:sz w:val="24"/>
          <w:szCs w:val="24"/>
          <w:lang w:val="es-MX"/>
        </w:rPr>
        <w:t>ej</w:t>
      </w:r>
      <w:proofErr w:type="spellEnd"/>
      <w:r w:rsidRPr="006263AD">
        <w:rPr>
          <w:rFonts w:asciiTheme="minorHAnsi" w:hAnsiTheme="minorHAnsi" w:cs="Arial"/>
          <w:sz w:val="24"/>
          <w:szCs w:val="24"/>
          <w:lang w:val="es-MX"/>
        </w:rPr>
        <w:t xml:space="preserve"> guiña</w:t>
      </w:r>
      <w:r>
        <w:rPr>
          <w:rFonts w:asciiTheme="minorHAnsi" w:hAnsiTheme="minorHAnsi" w:cs="Arial"/>
          <w:sz w:val="24"/>
          <w:szCs w:val="24"/>
          <w:lang w:val="es-MX"/>
        </w:rPr>
        <w:t xml:space="preserve">, su </w:t>
      </w:r>
      <w:r w:rsidRPr="006263AD">
        <w:rPr>
          <w:rFonts w:asciiTheme="minorHAnsi" w:hAnsiTheme="minorHAnsi" w:cs="Arial"/>
          <w:sz w:val="24"/>
          <w:szCs w:val="24"/>
          <w:lang w:val="es-MX"/>
        </w:rPr>
        <w:t>presencia</w:t>
      </w:r>
      <w:r>
        <w:rPr>
          <w:rFonts w:asciiTheme="minorHAnsi" w:hAnsiTheme="minorHAnsi" w:cs="Arial"/>
          <w:sz w:val="24"/>
          <w:szCs w:val="24"/>
          <w:lang w:val="es-MX"/>
        </w:rPr>
        <w:t xml:space="preserve"> </w:t>
      </w:r>
      <w:r w:rsidRPr="006263AD">
        <w:rPr>
          <w:rFonts w:asciiTheme="minorHAnsi" w:hAnsiTheme="minorHAnsi" w:cs="Arial"/>
          <w:sz w:val="24"/>
          <w:szCs w:val="24"/>
          <w:lang w:val="es-MX"/>
        </w:rPr>
        <w:t>permite que existan otras especies más, lo anterior se lograría con una cobertura de sotobosque entre un 35-40%</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Pablo Ramírez al respecto</w:t>
      </w:r>
      <w:r>
        <w:rPr>
          <w:rFonts w:asciiTheme="minorHAnsi" w:hAnsiTheme="minorHAnsi" w:cs="Arial"/>
          <w:sz w:val="24"/>
          <w:szCs w:val="24"/>
          <w:lang w:val="es-MX"/>
        </w:rPr>
        <w:t>,</w:t>
      </w:r>
      <w:r w:rsidRPr="006263AD">
        <w:rPr>
          <w:rFonts w:asciiTheme="minorHAnsi" w:hAnsiTheme="minorHAnsi" w:cs="Arial"/>
          <w:sz w:val="24"/>
          <w:szCs w:val="24"/>
          <w:lang w:val="es-MX"/>
        </w:rPr>
        <w:t xml:space="preserve"> señala que</w:t>
      </w:r>
      <w:r>
        <w:rPr>
          <w:rFonts w:asciiTheme="minorHAnsi" w:hAnsiTheme="minorHAnsi" w:cs="Arial"/>
          <w:sz w:val="24"/>
          <w:szCs w:val="24"/>
          <w:lang w:val="es-MX"/>
        </w:rPr>
        <w:t xml:space="preserve"> </w:t>
      </w:r>
      <w:r w:rsidRPr="006263AD">
        <w:rPr>
          <w:rFonts w:asciiTheme="minorHAnsi" w:hAnsiTheme="minorHAnsi" w:cs="Arial"/>
          <w:sz w:val="24"/>
          <w:szCs w:val="24"/>
          <w:lang w:val="es-MX"/>
        </w:rPr>
        <w:t>dado los plazos existentes, si se propone porcentaje determinado</w:t>
      </w:r>
      <w:r>
        <w:rPr>
          <w:rFonts w:asciiTheme="minorHAnsi" w:hAnsiTheme="minorHAnsi" w:cs="Arial"/>
          <w:sz w:val="24"/>
          <w:szCs w:val="24"/>
          <w:lang w:val="es-MX"/>
        </w:rPr>
        <w:t xml:space="preserve"> </w:t>
      </w:r>
      <w:r w:rsidRPr="006263AD">
        <w:rPr>
          <w:rFonts w:asciiTheme="minorHAnsi" w:hAnsiTheme="minorHAnsi" w:cs="Arial"/>
          <w:sz w:val="24"/>
          <w:szCs w:val="24"/>
          <w:lang w:val="es-MX"/>
        </w:rPr>
        <w:t xml:space="preserve">en </w:t>
      </w:r>
      <w:r>
        <w:rPr>
          <w:rFonts w:asciiTheme="minorHAnsi" w:hAnsiTheme="minorHAnsi" w:cs="Arial"/>
          <w:sz w:val="24"/>
          <w:szCs w:val="24"/>
          <w:lang w:val="es-MX"/>
        </w:rPr>
        <w:t xml:space="preserve">el </w:t>
      </w:r>
      <w:r w:rsidRPr="006263AD">
        <w:rPr>
          <w:rFonts w:asciiTheme="minorHAnsi" w:hAnsiTheme="minorHAnsi" w:cs="Arial"/>
          <w:sz w:val="24"/>
          <w:szCs w:val="24"/>
          <w:lang w:val="es-MX"/>
        </w:rPr>
        <w:t xml:space="preserve">rodal o predio ya sería </w:t>
      </w:r>
      <w:r>
        <w:rPr>
          <w:rFonts w:asciiTheme="minorHAnsi" w:hAnsiTheme="minorHAnsi" w:cs="Arial"/>
          <w:sz w:val="24"/>
          <w:szCs w:val="24"/>
          <w:lang w:val="es-MX"/>
        </w:rPr>
        <w:t xml:space="preserve">un </w:t>
      </w:r>
      <w:r w:rsidRPr="006263AD">
        <w:rPr>
          <w:rFonts w:asciiTheme="minorHAnsi" w:hAnsiTheme="minorHAnsi" w:cs="Arial"/>
          <w:sz w:val="24"/>
          <w:szCs w:val="24"/>
          <w:lang w:val="es-MX"/>
        </w:rPr>
        <w:t>primer piso, en este sentido sería conveniente evaluar estructuras verticales y horizonta</w:t>
      </w:r>
      <w:r>
        <w:rPr>
          <w:rFonts w:asciiTheme="minorHAnsi" w:hAnsiTheme="minorHAnsi" w:cs="Arial"/>
          <w:sz w:val="24"/>
          <w:szCs w:val="24"/>
          <w:lang w:val="es-MX"/>
        </w:rPr>
        <w:t xml:space="preserve">les, pero ello es muy complejo. Además, </w:t>
      </w:r>
      <w:r w:rsidRPr="006263AD">
        <w:rPr>
          <w:rFonts w:asciiTheme="minorHAnsi" w:hAnsiTheme="minorHAnsi" w:cs="Arial"/>
          <w:sz w:val="24"/>
          <w:szCs w:val="24"/>
          <w:lang w:val="es-MX"/>
        </w:rPr>
        <w:t>realiza una presentación sobre la</w:t>
      </w:r>
      <w:r>
        <w:rPr>
          <w:rFonts w:asciiTheme="minorHAnsi" w:hAnsiTheme="minorHAnsi" w:cs="Arial"/>
          <w:sz w:val="24"/>
          <w:szCs w:val="24"/>
          <w:lang w:val="es-MX"/>
        </w:rPr>
        <w:t xml:space="preserve"> </w:t>
      </w:r>
      <w:r w:rsidRPr="006263AD">
        <w:rPr>
          <w:rFonts w:asciiTheme="minorHAnsi" w:hAnsiTheme="minorHAnsi" w:cs="Arial"/>
          <w:sz w:val="24"/>
          <w:szCs w:val="24"/>
          <w:lang w:val="es-MX"/>
        </w:rPr>
        <w:t xml:space="preserve">situación de cobertura de sotobosque en predios de Arauco, donde el promedio </w:t>
      </w:r>
      <w:r>
        <w:rPr>
          <w:rFonts w:asciiTheme="minorHAnsi" w:hAnsiTheme="minorHAnsi" w:cs="Arial"/>
          <w:sz w:val="24"/>
          <w:szCs w:val="24"/>
          <w:lang w:val="es-MX"/>
        </w:rPr>
        <w:t xml:space="preserve">de cobertura </w:t>
      </w:r>
      <w:r w:rsidRPr="006263AD">
        <w:rPr>
          <w:rFonts w:asciiTheme="minorHAnsi" w:hAnsiTheme="minorHAnsi" w:cs="Arial"/>
          <w:sz w:val="24"/>
          <w:szCs w:val="24"/>
          <w:lang w:val="es-MX"/>
        </w:rPr>
        <w:t>es de un 26% siendo el valor moda de un 15%. Propone aumentar un 10% la cobertura que actualmente presentan los rodales</w:t>
      </w:r>
      <w:r>
        <w:rPr>
          <w:rFonts w:asciiTheme="minorHAnsi" w:hAnsiTheme="minorHAnsi" w:cs="Arial"/>
          <w:sz w:val="24"/>
          <w:szCs w:val="24"/>
          <w:lang w:val="es-MX"/>
        </w:rPr>
        <w:t xml:space="preserve">, lo cual ya sería </w:t>
      </w:r>
      <w:r w:rsidRPr="006263AD">
        <w:rPr>
          <w:rFonts w:asciiTheme="minorHAnsi" w:hAnsiTheme="minorHAnsi" w:cs="Arial"/>
          <w:sz w:val="24"/>
          <w:szCs w:val="24"/>
          <w:lang w:val="es-MX"/>
        </w:rPr>
        <w:t>una ganancia.</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shd w:val="clear" w:color="auto" w:fill="FFFFFF"/>
        <w:spacing w:after="0" w:line="240" w:lineRule="auto"/>
        <w:jc w:val="both"/>
        <w:rPr>
          <w:rFonts w:asciiTheme="minorHAnsi" w:hAnsiTheme="minorHAnsi" w:cs="Arial"/>
          <w:b/>
          <w:sz w:val="24"/>
          <w:szCs w:val="24"/>
          <w:lang w:val="es-MX"/>
        </w:rPr>
      </w:pPr>
      <w:r w:rsidRPr="006263AD">
        <w:rPr>
          <w:rFonts w:asciiTheme="minorHAnsi" w:hAnsiTheme="minorHAnsi" w:cs="Arial"/>
          <w:b/>
          <w:sz w:val="24"/>
          <w:szCs w:val="24"/>
          <w:lang w:val="es-MX"/>
        </w:rPr>
        <w:t>ACUERDOS:</w:t>
      </w:r>
    </w:p>
    <w:p w:rsid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Se proponen los siguientes contenidos:</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Cobertura: porcentaje de la superficie de un terreno que está cubierta por la proyección vertical de las copas de árboles y arbustos.</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La cobertura que deberá tener el rodal, será de un mínimo de un 40%, la cual debe ser alcanzada con especies preferentemente nativas, desde la mitad de la edad de rotación hasta su cosecha. </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Las actividades de manejo que se efectúen en el rodal a lo largo de la rotación, incluida la cosecha, deberán resguardar el establecimiento y mantención del sotobosque, a objeto de lograr la cobertura vertical deseada.</w:t>
      </w:r>
      <w:r w:rsidRPr="006263AD">
        <w:rPr>
          <w:rFonts w:asciiTheme="minorHAnsi" w:hAnsiTheme="minorHAnsi" w:cs="Arial"/>
          <w:sz w:val="24"/>
          <w:szCs w:val="24"/>
          <w:lang w:val="es-MX"/>
        </w:rPr>
        <w:t xml:space="preserve"> </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En la primera mitad de la rotación se recomienda efectuar actividades complementarias tales como: siembra, establecimiento de perchas y otras que se enfoquen al establecimiento del sotobosque.</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Francisco </w:t>
      </w:r>
      <w:proofErr w:type="spellStart"/>
      <w:r w:rsidRPr="006263AD">
        <w:rPr>
          <w:rFonts w:asciiTheme="minorHAnsi" w:hAnsiTheme="minorHAnsi" w:cs="Arial"/>
          <w:sz w:val="24"/>
          <w:szCs w:val="24"/>
          <w:lang w:val="es-MX"/>
        </w:rPr>
        <w:t>Zorondo</w:t>
      </w:r>
      <w:proofErr w:type="spellEnd"/>
      <w:r w:rsidRPr="006263AD">
        <w:rPr>
          <w:rFonts w:asciiTheme="minorHAnsi" w:hAnsiTheme="minorHAnsi" w:cs="Arial"/>
          <w:sz w:val="24"/>
          <w:szCs w:val="24"/>
          <w:lang w:val="es-MX"/>
        </w:rPr>
        <w:t xml:space="preserve"> y Pablo Ramírez de Arellano, analizarán la pertinencia de incluir a</w:t>
      </w:r>
      <w:r>
        <w:rPr>
          <w:rFonts w:asciiTheme="minorHAnsi" w:hAnsiTheme="minorHAnsi" w:cs="Arial"/>
          <w:sz w:val="24"/>
          <w:szCs w:val="24"/>
          <w:lang w:val="es-MX"/>
        </w:rPr>
        <w:t>l</w:t>
      </w:r>
      <w:r w:rsidRPr="006263AD">
        <w:rPr>
          <w:rFonts w:asciiTheme="minorHAnsi" w:hAnsiTheme="minorHAnsi" w:cs="Arial"/>
          <w:sz w:val="24"/>
          <w:szCs w:val="24"/>
          <w:lang w:val="es-MX"/>
        </w:rPr>
        <w:t xml:space="preserve"> Protocolo </w:t>
      </w:r>
      <w:r>
        <w:rPr>
          <w:rFonts w:asciiTheme="minorHAnsi" w:hAnsiTheme="minorHAnsi" w:cs="Arial"/>
          <w:sz w:val="24"/>
          <w:szCs w:val="24"/>
          <w:lang w:val="es-MX"/>
        </w:rPr>
        <w:t xml:space="preserve">el </w:t>
      </w:r>
      <w:r w:rsidRPr="006263AD">
        <w:rPr>
          <w:rFonts w:asciiTheme="minorHAnsi" w:hAnsiTheme="minorHAnsi" w:cs="Arial"/>
          <w:sz w:val="24"/>
          <w:szCs w:val="24"/>
          <w:lang w:val="es-MX"/>
        </w:rPr>
        <w:t>tema de biomasa remanente. Si lo es, elaborarán las frases a incluir al Protocolo.</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Pablo Ramírez de Arellano </w:t>
      </w:r>
      <w:r>
        <w:rPr>
          <w:rFonts w:asciiTheme="minorHAnsi" w:hAnsiTheme="minorHAnsi" w:cs="Arial"/>
          <w:sz w:val="24"/>
          <w:szCs w:val="24"/>
          <w:lang w:val="es-MX"/>
        </w:rPr>
        <w:t>elaborará</w:t>
      </w:r>
      <w:r w:rsidRPr="006263AD">
        <w:rPr>
          <w:rFonts w:asciiTheme="minorHAnsi" w:hAnsiTheme="minorHAnsi" w:cs="Arial"/>
          <w:sz w:val="24"/>
          <w:szCs w:val="24"/>
          <w:lang w:val="es-MX"/>
        </w:rPr>
        <w:t>:</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Visión sobre eucaliptus para efectos de cobertura de sotobosque.</w:t>
      </w:r>
    </w:p>
    <w:p w:rsidR="006263AD" w:rsidRPr="006263AD" w:rsidRDefault="006263AD" w:rsidP="006263AD">
      <w:pPr>
        <w:pStyle w:val="Prrafodelista"/>
        <w:numPr>
          <w:ilvl w:val="0"/>
          <w:numId w:val="15"/>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Presentación de un protocolo para el tratamiento de especies presentes en diferentes </w:t>
      </w:r>
      <w:r>
        <w:rPr>
          <w:rFonts w:asciiTheme="minorHAnsi" w:hAnsiTheme="minorHAnsi" w:cs="Arial"/>
          <w:sz w:val="24"/>
          <w:szCs w:val="24"/>
          <w:lang w:val="es-MX"/>
        </w:rPr>
        <w:t>c</w:t>
      </w:r>
      <w:r w:rsidRPr="006263AD">
        <w:rPr>
          <w:rFonts w:asciiTheme="minorHAnsi" w:hAnsiTheme="minorHAnsi" w:cs="Arial"/>
          <w:sz w:val="24"/>
          <w:szCs w:val="24"/>
          <w:lang w:val="es-MX"/>
        </w:rPr>
        <w:t>ategorías de conservación.</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Francisco </w:t>
      </w:r>
      <w:proofErr w:type="spellStart"/>
      <w:r w:rsidRPr="006263AD">
        <w:rPr>
          <w:rFonts w:asciiTheme="minorHAnsi" w:hAnsiTheme="minorHAnsi" w:cs="Arial"/>
          <w:sz w:val="24"/>
          <w:szCs w:val="24"/>
          <w:lang w:val="es-MX"/>
        </w:rPr>
        <w:t>Zorondo</w:t>
      </w:r>
      <w:proofErr w:type="spellEnd"/>
      <w:r w:rsidRPr="006263AD">
        <w:rPr>
          <w:rFonts w:asciiTheme="minorHAnsi" w:hAnsiTheme="minorHAnsi" w:cs="Arial"/>
          <w:sz w:val="24"/>
          <w:szCs w:val="24"/>
          <w:lang w:val="es-MX"/>
        </w:rPr>
        <w:t xml:space="preserve"> traerá definición de sotobosque pensando en su funcionalidad. </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sidRPr="006263AD">
        <w:rPr>
          <w:rFonts w:asciiTheme="minorHAnsi" w:hAnsiTheme="minorHAnsi" w:cs="Arial"/>
          <w:sz w:val="24"/>
          <w:szCs w:val="24"/>
          <w:lang w:val="es-MX"/>
        </w:rPr>
        <w:t xml:space="preserve">Francisco </w:t>
      </w:r>
      <w:proofErr w:type="spellStart"/>
      <w:r w:rsidRPr="006263AD">
        <w:rPr>
          <w:rFonts w:asciiTheme="minorHAnsi" w:hAnsiTheme="minorHAnsi" w:cs="Arial"/>
          <w:sz w:val="24"/>
          <w:szCs w:val="24"/>
          <w:lang w:val="es-MX"/>
        </w:rPr>
        <w:t>Zorondo</w:t>
      </w:r>
      <w:proofErr w:type="spellEnd"/>
      <w:r w:rsidRPr="006263AD">
        <w:rPr>
          <w:rFonts w:asciiTheme="minorHAnsi" w:hAnsiTheme="minorHAnsi" w:cs="Arial"/>
          <w:sz w:val="24"/>
          <w:szCs w:val="24"/>
          <w:lang w:val="es-MX"/>
        </w:rPr>
        <w:t xml:space="preserve"> y César Farías traerán antecedentes cobertura-extensión para determinar parámetros para el Protocolo.</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6263AD" w:rsidRPr="006263AD" w:rsidRDefault="006263AD" w:rsidP="006263AD">
      <w:pPr>
        <w:pStyle w:val="Prrafodelista"/>
        <w:numPr>
          <w:ilvl w:val="0"/>
          <w:numId w:val="16"/>
        </w:numPr>
        <w:shd w:val="clear" w:color="auto" w:fill="FFFFFF"/>
        <w:spacing w:after="0" w:line="240" w:lineRule="auto"/>
        <w:jc w:val="both"/>
        <w:rPr>
          <w:rFonts w:asciiTheme="minorHAnsi" w:hAnsiTheme="minorHAnsi" w:cs="Arial"/>
          <w:sz w:val="24"/>
          <w:szCs w:val="24"/>
          <w:lang w:val="es-MX"/>
        </w:rPr>
      </w:pPr>
      <w:r>
        <w:rPr>
          <w:rFonts w:asciiTheme="minorHAnsi" w:hAnsiTheme="minorHAnsi" w:cs="Arial"/>
          <w:sz w:val="24"/>
          <w:szCs w:val="24"/>
          <w:lang w:val="es-MX"/>
        </w:rPr>
        <w:t>Se fija la p</w:t>
      </w:r>
      <w:r w:rsidRPr="006263AD">
        <w:rPr>
          <w:rFonts w:asciiTheme="minorHAnsi" w:hAnsiTheme="minorHAnsi" w:cs="Arial"/>
          <w:sz w:val="24"/>
          <w:szCs w:val="24"/>
          <w:lang w:val="es-MX"/>
        </w:rPr>
        <w:t xml:space="preserve">róxima reunión </w:t>
      </w:r>
      <w:r>
        <w:rPr>
          <w:rFonts w:asciiTheme="minorHAnsi" w:hAnsiTheme="minorHAnsi" w:cs="Arial"/>
          <w:sz w:val="24"/>
          <w:szCs w:val="24"/>
          <w:lang w:val="es-MX"/>
        </w:rPr>
        <w:t xml:space="preserve">para el </w:t>
      </w:r>
      <w:r w:rsidRPr="006263AD">
        <w:rPr>
          <w:rFonts w:asciiTheme="minorHAnsi" w:hAnsiTheme="minorHAnsi" w:cs="Arial"/>
          <w:sz w:val="24"/>
          <w:szCs w:val="24"/>
          <w:lang w:val="es-MX"/>
        </w:rPr>
        <w:t xml:space="preserve">21 de junio, 15:00 </w:t>
      </w:r>
      <w:proofErr w:type="spellStart"/>
      <w:r w:rsidRPr="006263AD">
        <w:rPr>
          <w:rFonts w:asciiTheme="minorHAnsi" w:hAnsiTheme="minorHAnsi" w:cs="Arial"/>
          <w:sz w:val="24"/>
          <w:szCs w:val="24"/>
          <w:lang w:val="es-MX"/>
        </w:rPr>
        <w:t>hrs</w:t>
      </w:r>
      <w:proofErr w:type="spellEnd"/>
      <w:r w:rsidRPr="006263AD">
        <w:rPr>
          <w:rFonts w:asciiTheme="minorHAnsi" w:hAnsiTheme="minorHAnsi" w:cs="Arial"/>
          <w:sz w:val="24"/>
          <w:szCs w:val="24"/>
          <w:lang w:val="es-MX"/>
        </w:rPr>
        <w:t>.</w:t>
      </w:r>
    </w:p>
    <w:p w:rsidR="006263AD" w:rsidRPr="006263AD" w:rsidRDefault="006263AD" w:rsidP="006263AD">
      <w:pPr>
        <w:shd w:val="clear" w:color="auto" w:fill="FFFFFF"/>
        <w:spacing w:after="0" w:line="240" w:lineRule="auto"/>
        <w:jc w:val="both"/>
        <w:rPr>
          <w:rFonts w:asciiTheme="minorHAnsi" w:hAnsiTheme="minorHAnsi" w:cs="Arial"/>
          <w:sz w:val="24"/>
          <w:szCs w:val="24"/>
          <w:lang w:val="es-MX"/>
        </w:rPr>
      </w:pPr>
    </w:p>
    <w:p w:rsidR="0043453F" w:rsidRDefault="0043453F" w:rsidP="00075C2E">
      <w:pPr>
        <w:shd w:val="clear" w:color="auto" w:fill="FFFFFF"/>
        <w:spacing w:after="0" w:line="240" w:lineRule="auto"/>
        <w:jc w:val="both"/>
        <w:rPr>
          <w:rFonts w:asciiTheme="minorHAnsi" w:eastAsia="Times New Roman" w:hAnsiTheme="minorHAnsi" w:cs="Arial"/>
          <w:color w:val="222222"/>
          <w:sz w:val="20"/>
          <w:szCs w:val="20"/>
          <w:lang w:val="es-MX" w:eastAsia="es-CL"/>
        </w:rPr>
      </w:pPr>
      <w:r w:rsidRPr="00075C2E">
        <w:rPr>
          <w:rFonts w:asciiTheme="minorHAnsi" w:eastAsia="Times New Roman" w:hAnsiTheme="minorHAnsi" w:cs="Arial"/>
          <w:color w:val="222222"/>
          <w:sz w:val="20"/>
          <w:szCs w:val="20"/>
          <w:lang w:val="es-MX" w:eastAsia="es-CL"/>
        </w:rPr>
        <w:t> </w:t>
      </w:r>
    </w:p>
    <w:p w:rsidR="006263AD" w:rsidRDefault="006263AD" w:rsidP="00075C2E">
      <w:pPr>
        <w:shd w:val="clear" w:color="auto" w:fill="FFFFFF"/>
        <w:spacing w:after="0" w:line="240" w:lineRule="auto"/>
        <w:jc w:val="both"/>
        <w:rPr>
          <w:rFonts w:asciiTheme="minorHAnsi" w:eastAsia="Times New Roman" w:hAnsiTheme="minorHAnsi" w:cs="Arial"/>
          <w:color w:val="222222"/>
          <w:sz w:val="20"/>
          <w:szCs w:val="20"/>
          <w:lang w:val="es-MX" w:eastAsia="es-CL"/>
        </w:rPr>
      </w:pPr>
    </w:p>
    <w:p w:rsidR="006263AD" w:rsidRPr="00075C2E" w:rsidRDefault="006263AD" w:rsidP="00075C2E">
      <w:pPr>
        <w:shd w:val="clear" w:color="auto" w:fill="FFFFFF"/>
        <w:spacing w:after="0" w:line="240" w:lineRule="auto"/>
        <w:jc w:val="both"/>
        <w:rPr>
          <w:rFonts w:asciiTheme="minorHAnsi" w:eastAsia="Times New Roman" w:hAnsiTheme="minorHAnsi" w:cs="Arial"/>
          <w:color w:val="222222"/>
          <w:sz w:val="20"/>
          <w:szCs w:val="20"/>
          <w:lang w:eastAsia="es-CL"/>
        </w:rPr>
      </w:pPr>
      <w:bookmarkStart w:id="0" w:name="_GoBack"/>
      <w:bookmarkEnd w:id="0"/>
    </w:p>
    <w:tbl>
      <w:tblPr>
        <w:tblpPr w:leftFromText="141" w:rightFromText="141" w:vertAnchor="text" w:horzAnchor="margin" w:tblpY="536"/>
        <w:tblW w:w="8859" w:type="dxa"/>
        <w:tblCellMar>
          <w:left w:w="70" w:type="dxa"/>
          <w:right w:w="70" w:type="dxa"/>
        </w:tblCellMar>
        <w:tblLook w:val="0000" w:firstRow="0" w:lastRow="0" w:firstColumn="0" w:lastColumn="0" w:noHBand="0" w:noVBand="0"/>
      </w:tblPr>
      <w:tblGrid>
        <w:gridCol w:w="3969"/>
        <w:gridCol w:w="496"/>
        <w:gridCol w:w="4394"/>
      </w:tblGrid>
      <w:tr w:rsidR="00BA620B" w:rsidRPr="00BA620B" w:rsidTr="00BA620B">
        <w:trPr>
          <w:trHeight w:val="974"/>
        </w:trPr>
        <w:tc>
          <w:tcPr>
            <w:tcW w:w="3969" w:type="dxa"/>
          </w:tcPr>
          <w:p w:rsidR="00BA620B" w:rsidRPr="00BA620B" w:rsidRDefault="00BA620B" w:rsidP="00BA620B">
            <w:pPr>
              <w:spacing w:after="0" w:line="240" w:lineRule="auto"/>
              <w:ind w:left="-70" w:firstLine="70"/>
              <w:contextualSpacing/>
              <w:jc w:val="center"/>
              <w:rPr>
                <w:rFonts w:asciiTheme="minorHAnsi" w:hAnsiTheme="minorHAnsi" w:cs="Arial"/>
                <w:b/>
                <w:szCs w:val="24"/>
                <w:u w:val="single"/>
              </w:rPr>
            </w:pPr>
            <w:r w:rsidRPr="00BA620B">
              <w:rPr>
                <w:rFonts w:asciiTheme="minorHAnsi" w:hAnsiTheme="minorHAnsi" w:cs="Arial"/>
                <w:b/>
                <w:szCs w:val="24"/>
                <w:u w:val="single"/>
              </w:rPr>
              <w:br w:type="page"/>
            </w:r>
          </w:p>
          <w:p w:rsidR="00BA620B" w:rsidRPr="00BA620B" w:rsidRDefault="00BA620B" w:rsidP="00BA620B">
            <w:pPr>
              <w:pBdr>
                <w:top w:val="single" w:sz="4" w:space="1" w:color="auto"/>
              </w:pBdr>
              <w:spacing w:after="0" w:line="240" w:lineRule="auto"/>
              <w:ind w:left="-70" w:firstLine="70"/>
              <w:contextualSpacing/>
              <w:jc w:val="center"/>
              <w:rPr>
                <w:rFonts w:asciiTheme="minorHAnsi" w:hAnsiTheme="minorHAnsi" w:cs="Arial"/>
                <w:b/>
                <w:szCs w:val="24"/>
                <w:lang w:val="es-MX"/>
              </w:rPr>
            </w:pPr>
            <w:r w:rsidRPr="00BA620B">
              <w:rPr>
                <w:rFonts w:asciiTheme="minorHAnsi" w:hAnsiTheme="minorHAnsi" w:cs="Arial"/>
                <w:b/>
                <w:szCs w:val="24"/>
                <w:lang w:val="es-MX"/>
              </w:rPr>
              <w:t>AARÓN CAVIERES CANCINO</w:t>
            </w:r>
          </w:p>
          <w:p w:rsidR="00BA620B" w:rsidRPr="00BA620B" w:rsidRDefault="00BA620B" w:rsidP="00BA620B">
            <w:pPr>
              <w:spacing w:after="0" w:line="240" w:lineRule="auto"/>
              <w:ind w:left="-68" w:firstLine="68"/>
              <w:jc w:val="center"/>
              <w:rPr>
                <w:rFonts w:asciiTheme="minorHAnsi" w:hAnsiTheme="minorHAnsi" w:cs="Arial"/>
                <w:szCs w:val="24"/>
                <w:lang w:val="es-MX"/>
              </w:rPr>
            </w:pPr>
            <w:r w:rsidRPr="00BA620B">
              <w:rPr>
                <w:rFonts w:asciiTheme="minorHAnsi" w:hAnsiTheme="minorHAnsi" w:cs="Arial"/>
                <w:szCs w:val="24"/>
                <w:lang w:val="es-MX"/>
              </w:rPr>
              <w:t>Presidente CPF</w:t>
            </w:r>
          </w:p>
          <w:p w:rsidR="00BA620B" w:rsidRPr="00BA620B" w:rsidRDefault="00BA620B" w:rsidP="00BA620B">
            <w:pPr>
              <w:spacing w:after="0" w:line="240" w:lineRule="auto"/>
              <w:ind w:left="-68" w:firstLine="68"/>
              <w:jc w:val="center"/>
              <w:rPr>
                <w:rFonts w:asciiTheme="minorHAnsi" w:hAnsiTheme="minorHAnsi" w:cs="Arial"/>
                <w:szCs w:val="24"/>
                <w:lang w:val="es-MX"/>
              </w:rPr>
            </w:pPr>
            <w:r w:rsidRPr="00BA620B">
              <w:rPr>
                <w:rFonts w:asciiTheme="minorHAnsi" w:hAnsiTheme="minorHAnsi" w:cs="Arial"/>
                <w:szCs w:val="24"/>
                <w:lang w:val="es-MX"/>
              </w:rPr>
              <w:t>Director Ejecutivo CONAF</w:t>
            </w:r>
          </w:p>
        </w:tc>
        <w:tc>
          <w:tcPr>
            <w:tcW w:w="496" w:type="dxa"/>
          </w:tcPr>
          <w:p w:rsidR="00BA620B" w:rsidRPr="00BA620B" w:rsidRDefault="00BA620B" w:rsidP="00BA620B">
            <w:pPr>
              <w:spacing w:after="0" w:line="240" w:lineRule="auto"/>
              <w:ind w:left="-70" w:firstLine="70"/>
              <w:contextualSpacing/>
              <w:jc w:val="both"/>
              <w:rPr>
                <w:rFonts w:asciiTheme="minorHAnsi" w:hAnsiTheme="minorHAnsi" w:cs="Arial"/>
                <w:szCs w:val="24"/>
                <w:lang w:val="es-MX"/>
              </w:rPr>
            </w:pPr>
          </w:p>
        </w:tc>
        <w:tc>
          <w:tcPr>
            <w:tcW w:w="4394" w:type="dxa"/>
          </w:tcPr>
          <w:p w:rsidR="00BA620B" w:rsidRPr="00BA620B" w:rsidRDefault="00BA620B" w:rsidP="00BA620B">
            <w:pPr>
              <w:spacing w:after="0" w:line="240" w:lineRule="auto"/>
              <w:ind w:left="-70" w:firstLine="70"/>
              <w:contextualSpacing/>
              <w:jc w:val="center"/>
              <w:rPr>
                <w:rFonts w:asciiTheme="minorHAnsi" w:hAnsiTheme="minorHAnsi" w:cs="Arial"/>
                <w:b/>
                <w:szCs w:val="24"/>
                <w:lang w:val="es-MX"/>
              </w:rPr>
            </w:pPr>
          </w:p>
          <w:p w:rsidR="00BA620B" w:rsidRPr="00BA620B" w:rsidRDefault="00BA620B" w:rsidP="00BA620B">
            <w:pPr>
              <w:pBdr>
                <w:top w:val="single" w:sz="4" w:space="1" w:color="auto"/>
              </w:pBdr>
              <w:spacing w:after="0" w:line="240" w:lineRule="auto"/>
              <w:ind w:left="-70" w:firstLine="70"/>
              <w:contextualSpacing/>
              <w:jc w:val="center"/>
              <w:rPr>
                <w:rFonts w:asciiTheme="minorHAnsi" w:hAnsiTheme="minorHAnsi" w:cs="Arial"/>
                <w:b/>
                <w:szCs w:val="24"/>
                <w:lang w:val="es-MX"/>
              </w:rPr>
            </w:pPr>
            <w:r w:rsidRPr="00BA620B">
              <w:rPr>
                <w:rFonts w:asciiTheme="minorHAnsi" w:hAnsiTheme="minorHAnsi" w:cs="Arial"/>
                <w:b/>
                <w:szCs w:val="24"/>
                <w:lang w:val="es-MX"/>
              </w:rPr>
              <w:t>FRANCISCO POZO ALVARADO</w:t>
            </w:r>
          </w:p>
          <w:p w:rsidR="00BA620B" w:rsidRPr="00BA620B" w:rsidRDefault="00BA620B" w:rsidP="00BA620B">
            <w:pPr>
              <w:spacing w:after="0" w:line="240" w:lineRule="auto"/>
              <w:ind w:left="-68" w:firstLine="68"/>
              <w:jc w:val="center"/>
              <w:rPr>
                <w:rFonts w:asciiTheme="minorHAnsi" w:hAnsiTheme="minorHAnsi" w:cs="Arial"/>
                <w:szCs w:val="24"/>
                <w:lang w:val="es-MX"/>
              </w:rPr>
            </w:pPr>
            <w:r w:rsidRPr="00BA620B">
              <w:rPr>
                <w:rFonts w:asciiTheme="minorHAnsi" w:hAnsiTheme="minorHAnsi" w:cs="Arial"/>
                <w:szCs w:val="24"/>
                <w:lang w:val="es-MX"/>
              </w:rPr>
              <w:t>Secretario Técnico de la Comisión Temática</w:t>
            </w:r>
          </w:p>
          <w:p w:rsidR="00BA620B" w:rsidRPr="00BA620B" w:rsidRDefault="00BA620B" w:rsidP="00BA620B">
            <w:pPr>
              <w:spacing w:after="0" w:line="240" w:lineRule="auto"/>
              <w:ind w:left="-68" w:firstLine="68"/>
              <w:jc w:val="center"/>
              <w:rPr>
                <w:rFonts w:asciiTheme="minorHAnsi" w:hAnsiTheme="minorHAnsi" w:cs="Arial"/>
                <w:szCs w:val="24"/>
                <w:lang w:val="es-MX"/>
              </w:rPr>
            </w:pPr>
            <w:r w:rsidRPr="00BA620B">
              <w:rPr>
                <w:rFonts w:asciiTheme="minorHAnsi" w:hAnsiTheme="minorHAnsi" w:cs="Arial"/>
                <w:szCs w:val="24"/>
                <w:lang w:val="es-MX"/>
              </w:rPr>
              <w:t>Profesional de la Secretaría de Política Forestal, CONAF</w:t>
            </w:r>
          </w:p>
        </w:tc>
      </w:tr>
    </w:tbl>
    <w:p w:rsidR="00800D63" w:rsidRPr="00075C2E" w:rsidRDefault="00800D63" w:rsidP="00BA620B">
      <w:pPr>
        <w:spacing w:after="0" w:line="240" w:lineRule="auto"/>
        <w:contextualSpacing/>
        <w:jc w:val="both"/>
        <w:rPr>
          <w:rFonts w:asciiTheme="minorHAnsi" w:eastAsiaTheme="minorHAnsi" w:hAnsiTheme="minorHAnsi" w:cstheme="minorBidi"/>
          <w:lang w:val="es-MX"/>
        </w:rPr>
      </w:pPr>
    </w:p>
    <w:sectPr w:rsidR="00800D63" w:rsidRPr="00075C2E" w:rsidSect="00B325DA">
      <w:headerReference w:type="even" r:id="rId9"/>
      <w:headerReference w:type="default" r:id="rId10"/>
      <w:footerReference w:type="even" r:id="rId11"/>
      <w:footerReference w:type="default" r:id="rId12"/>
      <w:headerReference w:type="first" r:id="rId13"/>
      <w:footerReference w:type="first" r:id="rId14"/>
      <w:pgSz w:w="12240" w:h="15840" w:code="1"/>
      <w:pgMar w:top="1560" w:right="1701" w:bottom="1135" w:left="1701"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16" w:rsidRDefault="00EB3816" w:rsidP="006C311D">
      <w:pPr>
        <w:spacing w:after="0" w:line="240" w:lineRule="auto"/>
      </w:pPr>
      <w:r>
        <w:separator/>
      </w:r>
    </w:p>
  </w:endnote>
  <w:endnote w:type="continuationSeparator" w:id="0">
    <w:p w:rsidR="00EB3816" w:rsidRDefault="00EB3816"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16" w:rsidRDefault="00EB3816" w:rsidP="006C311D">
      <w:pPr>
        <w:spacing w:after="0" w:line="240" w:lineRule="auto"/>
      </w:pPr>
      <w:r>
        <w:separator/>
      </w:r>
    </w:p>
  </w:footnote>
  <w:footnote w:type="continuationSeparator" w:id="0">
    <w:p w:rsidR="00EB3816" w:rsidRDefault="00EB3816" w:rsidP="006C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Pr="007A08E6" w:rsidRDefault="00E55A0F" w:rsidP="00E55A0F">
    <w:pPr>
      <w:pStyle w:val="Encabezado"/>
      <w:jc w:val="center"/>
      <w:rPr>
        <w:b/>
        <w:sz w:val="24"/>
        <w:szCs w:val="24"/>
      </w:rPr>
    </w:pPr>
    <w:r w:rsidRPr="007A08E6">
      <w:rPr>
        <w:b/>
        <w:sz w:val="24"/>
        <w:szCs w:val="24"/>
      </w:rPr>
      <w:t>CONSEJO DE POLÍTICA FORESTAL</w:t>
    </w:r>
  </w:p>
  <w:p w:rsidR="00E55A0F" w:rsidRPr="007A08E6" w:rsidRDefault="00E55A0F" w:rsidP="00E55A0F">
    <w:pPr>
      <w:pStyle w:val="Encabezado"/>
      <w:jc w:val="center"/>
      <w:rPr>
        <w:b/>
        <w:sz w:val="24"/>
        <w:szCs w:val="24"/>
      </w:rPr>
    </w:pPr>
    <w:r w:rsidRPr="007A08E6">
      <w:rPr>
        <w:b/>
        <w:sz w:val="24"/>
        <w:szCs w:val="24"/>
        <w:u w:val="single"/>
        <w:lang w:val="es-MX"/>
      </w:rPr>
      <w:t>COMISIÓN TEMÁTICA PROTOCOLO DE PLANTACIONES</w:t>
    </w:r>
  </w:p>
  <w:p w:rsidR="00E55A0F" w:rsidRDefault="00E55A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7F"/>
    <w:multiLevelType w:val="hybridMultilevel"/>
    <w:tmpl w:val="DE04E7AA"/>
    <w:lvl w:ilvl="0" w:tplc="09E02244">
      <w:numFmt w:val="bullet"/>
      <w:lvlText w:val="-"/>
      <w:lvlJc w:val="left"/>
      <w:pPr>
        <w:ind w:left="360" w:hanging="360"/>
      </w:pPr>
      <w:rPr>
        <w:rFonts w:ascii="Calibri" w:eastAsia="Calibri" w:hAnsi="Calibri" w:cs="Times New Roman"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72D0974"/>
    <w:multiLevelType w:val="hybridMultilevel"/>
    <w:tmpl w:val="A066D42A"/>
    <w:lvl w:ilvl="0" w:tplc="340A0017">
      <w:start w:val="1"/>
      <w:numFmt w:val="lowerLetter"/>
      <w:lvlText w:val="%1)"/>
      <w:lvlJc w:val="left"/>
      <w:pPr>
        <w:ind w:left="720" w:hanging="360"/>
      </w:pPr>
    </w:lvl>
    <w:lvl w:ilvl="1" w:tplc="DD84B244">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17A77D9"/>
    <w:multiLevelType w:val="hybridMultilevel"/>
    <w:tmpl w:val="FF3409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3953AB9"/>
    <w:multiLevelType w:val="hybridMultilevel"/>
    <w:tmpl w:val="5E289598"/>
    <w:lvl w:ilvl="0" w:tplc="C9E4A452">
      <w:start w:val="2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5655BEF"/>
    <w:multiLevelType w:val="hybridMultilevel"/>
    <w:tmpl w:val="9B94E8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C28264E"/>
    <w:multiLevelType w:val="hybridMultilevel"/>
    <w:tmpl w:val="6BD2B356"/>
    <w:lvl w:ilvl="0" w:tplc="E23C98AC">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C382452"/>
    <w:multiLevelType w:val="hybridMultilevel"/>
    <w:tmpl w:val="13B8BC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14">
    <w:nsid w:val="63F85D57"/>
    <w:multiLevelType w:val="hybridMultilevel"/>
    <w:tmpl w:val="74C8AA5A"/>
    <w:lvl w:ilvl="0" w:tplc="340A000F">
      <w:start w:val="1"/>
      <w:numFmt w:val="decimal"/>
      <w:lvlText w:val="%1."/>
      <w:lvlJc w:val="left"/>
      <w:pPr>
        <w:ind w:left="720" w:hanging="360"/>
      </w:pPr>
    </w:lvl>
    <w:lvl w:ilvl="1" w:tplc="DD84B244">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FD112C"/>
    <w:multiLevelType w:val="hybridMultilevel"/>
    <w:tmpl w:val="E5BE46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3"/>
  </w:num>
  <w:num w:numId="6">
    <w:abstractNumId w:val="6"/>
  </w:num>
  <w:num w:numId="7">
    <w:abstractNumId w:val="7"/>
  </w:num>
  <w:num w:numId="8">
    <w:abstractNumId w:val="10"/>
  </w:num>
  <w:num w:numId="9">
    <w:abstractNumId w:val="5"/>
  </w:num>
  <w:num w:numId="10">
    <w:abstractNumId w:val="11"/>
  </w:num>
  <w:num w:numId="11">
    <w:abstractNumId w:val="12"/>
  </w:num>
  <w:num w:numId="12">
    <w:abstractNumId w:val="0"/>
  </w:num>
  <w:num w:numId="13">
    <w:abstractNumId w:val="14"/>
  </w:num>
  <w:num w:numId="14">
    <w:abstractNumId w:val="1"/>
  </w:num>
  <w:num w:numId="15">
    <w:abstractNumId w:val="15"/>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24437"/>
    <w:rsid w:val="000254F2"/>
    <w:rsid w:val="00027AA2"/>
    <w:rsid w:val="0003530F"/>
    <w:rsid w:val="0003731B"/>
    <w:rsid w:val="00046862"/>
    <w:rsid w:val="00050E72"/>
    <w:rsid w:val="00051566"/>
    <w:rsid w:val="0005457D"/>
    <w:rsid w:val="0005477C"/>
    <w:rsid w:val="00054A21"/>
    <w:rsid w:val="00066D23"/>
    <w:rsid w:val="00067CC2"/>
    <w:rsid w:val="00073B8A"/>
    <w:rsid w:val="00074CE4"/>
    <w:rsid w:val="00075C2E"/>
    <w:rsid w:val="00077176"/>
    <w:rsid w:val="000827A2"/>
    <w:rsid w:val="00083604"/>
    <w:rsid w:val="0008678F"/>
    <w:rsid w:val="000B1ED4"/>
    <w:rsid w:val="000C082E"/>
    <w:rsid w:val="000D2F40"/>
    <w:rsid w:val="000D6847"/>
    <w:rsid w:val="000E019B"/>
    <w:rsid w:val="000E045D"/>
    <w:rsid w:val="000E1CE0"/>
    <w:rsid w:val="000E1D07"/>
    <w:rsid w:val="000E5044"/>
    <w:rsid w:val="000E6940"/>
    <w:rsid w:val="000F5009"/>
    <w:rsid w:val="00103720"/>
    <w:rsid w:val="00110388"/>
    <w:rsid w:val="00111474"/>
    <w:rsid w:val="0011240C"/>
    <w:rsid w:val="0012019B"/>
    <w:rsid w:val="00124AF7"/>
    <w:rsid w:val="001302F7"/>
    <w:rsid w:val="0013312C"/>
    <w:rsid w:val="00136A48"/>
    <w:rsid w:val="00141C8E"/>
    <w:rsid w:val="00143FD8"/>
    <w:rsid w:val="001447EE"/>
    <w:rsid w:val="001452A2"/>
    <w:rsid w:val="001471E6"/>
    <w:rsid w:val="00154066"/>
    <w:rsid w:val="00155C4A"/>
    <w:rsid w:val="00164545"/>
    <w:rsid w:val="0016566E"/>
    <w:rsid w:val="0016675E"/>
    <w:rsid w:val="00182236"/>
    <w:rsid w:val="001822BA"/>
    <w:rsid w:val="0018251C"/>
    <w:rsid w:val="00185FF6"/>
    <w:rsid w:val="001912CE"/>
    <w:rsid w:val="0019196A"/>
    <w:rsid w:val="00195AF9"/>
    <w:rsid w:val="001963D6"/>
    <w:rsid w:val="001A114B"/>
    <w:rsid w:val="001A3053"/>
    <w:rsid w:val="001A46A8"/>
    <w:rsid w:val="001A5FE9"/>
    <w:rsid w:val="001A72D6"/>
    <w:rsid w:val="001B35CF"/>
    <w:rsid w:val="001B3E5C"/>
    <w:rsid w:val="001C11F5"/>
    <w:rsid w:val="001C139E"/>
    <w:rsid w:val="001C3707"/>
    <w:rsid w:val="001C4101"/>
    <w:rsid w:val="001C7BFC"/>
    <w:rsid w:val="001D41C2"/>
    <w:rsid w:val="001D49B2"/>
    <w:rsid w:val="001D78F7"/>
    <w:rsid w:val="001E095A"/>
    <w:rsid w:val="001E0B76"/>
    <w:rsid w:val="001E2F9B"/>
    <w:rsid w:val="001E4AF0"/>
    <w:rsid w:val="001F2894"/>
    <w:rsid w:val="002038E8"/>
    <w:rsid w:val="0020602B"/>
    <w:rsid w:val="002071DE"/>
    <w:rsid w:val="00210FAA"/>
    <w:rsid w:val="002129E3"/>
    <w:rsid w:val="00212B87"/>
    <w:rsid w:val="00213B21"/>
    <w:rsid w:val="00216596"/>
    <w:rsid w:val="00216604"/>
    <w:rsid w:val="00216B3D"/>
    <w:rsid w:val="002175C4"/>
    <w:rsid w:val="00225483"/>
    <w:rsid w:val="00227064"/>
    <w:rsid w:val="00233323"/>
    <w:rsid w:val="0023646A"/>
    <w:rsid w:val="0023699C"/>
    <w:rsid w:val="00237CA2"/>
    <w:rsid w:val="0024332C"/>
    <w:rsid w:val="0024372C"/>
    <w:rsid w:val="00245107"/>
    <w:rsid w:val="00247FE1"/>
    <w:rsid w:val="002533E3"/>
    <w:rsid w:val="0025347E"/>
    <w:rsid w:val="002571E9"/>
    <w:rsid w:val="0026190A"/>
    <w:rsid w:val="002708B9"/>
    <w:rsid w:val="00270FC9"/>
    <w:rsid w:val="00271FE7"/>
    <w:rsid w:val="0027240A"/>
    <w:rsid w:val="00273626"/>
    <w:rsid w:val="00276F87"/>
    <w:rsid w:val="00282598"/>
    <w:rsid w:val="00285CCE"/>
    <w:rsid w:val="00287D3B"/>
    <w:rsid w:val="00290EBC"/>
    <w:rsid w:val="0029179D"/>
    <w:rsid w:val="002943E9"/>
    <w:rsid w:val="002A06A8"/>
    <w:rsid w:val="002A39B8"/>
    <w:rsid w:val="002A4151"/>
    <w:rsid w:val="002A6291"/>
    <w:rsid w:val="002A62B5"/>
    <w:rsid w:val="002B3887"/>
    <w:rsid w:val="002B7E12"/>
    <w:rsid w:val="002C2BD9"/>
    <w:rsid w:val="002C2CBD"/>
    <w:rsid w:val="002C361D"/>
    <w:rsid w:val="002C4382"/>
    <w:rsid w:val="002C751F"/>
    <w:rsid w:val="002D1E27"/>
    <w:rsid w:val="002D1F5C"/>
    <w:rsid w:val="002D49BD"/>
    <w:rsid w:val="002D6DF4"/>
    <w:rsid w:val="002E2155"/>
    <w:rsid w:val="002E3A02"/>
    <w:rsid w:val="002F3A45"/>
    <w:rsid w:val="002F441A"/>
    <w:rsid w:val="003117AC"/>
    <w:rsid w:val="003146B6"/>
    <w:rsid w:val="003147B0"/>
    <w:rsid w:val="0031512B"/>
    <w:rsid w:val="00315FB2"/>
    <w:rsid w:val="00326C5C"/>
    <w:rsid w:val="003305B5"/>
    <w:rsid w:val="00331CD1"/>
    <w:rsid w:val="00341441"/>
    <w:rsid w:val="00345CBE"/>
    <w:rsid w:val="00351F78"/>
    <w:rsid w:val="0035342C"/>
    <w:rsid w:val="003601CD"/>
    <w:rsid w:val="00360960"/>
    <w:rsid w:val="003617C6"/>
    <w:rsid w:val="00364D6B"/>
    <w:rsid w:val="00365B52"/>
    <w:rsid w:val="00376A9E"/>
    <w:rsid w:val="00377705"/>
    <w:rsid w:val="00381CC2"/>
    <w:rsid w:val="00381CC5"/>
    <w:rsid w:val="00392435"/>
    <w:rsid w:val="00396F00"/>
    <w:rsid w:val="00397636"/>
    <w:rsid w:val="003A1957"/>
    <w:rsid w:val="003A4BE1"/>
    <w:rsid w:val="003A56A4"/>
    <w:rsid w:val="003A5CC1"/>
    <w:rsid w:val="003B3206"/>
    <w:rsid w:val="003B42A3"/>
    <w:rsid w:val="003B59CA"/>
    <w:rsid w:val="003C2C1A"/>
    <w:rsid w:val="003C3214"/>
    <w:rsid w:val="003C44EB"/>
    <w:rsid w:val="003C7041"/>
    <w:rsid w:val="003D2C4F"/>
    <w:rsid w:val="003D3E45"/>
    <w:rsid w:val="003D5825"/>
    <w:rsid w:val="003D767A"/>
    <w:rsid w:val="003E0563"/>
    <w:rsid w:val="003E302D"/>
    <w:rsid w:val="003E3498"/>
    <w:rsid w:val="003E66A1"/>
    <w:rsid w:val="003F1B4F"/>
    <w:rsid w:val="003F6E52"/>
    <w:rsid w:val="004002A4"/>
    <w:rsid w:val="0040157A"/>
    <w:rsid w:val="00403FF4"/>
    <w:rsid w:val="004053F3"/>
    <w:rsid w:val="00405EB4"/>
    <w:rsid w:val="00412153"/>
    <w:rsid w:val="00414135"/>
    <w:rsid w:val="00415242"/>
    <w:rsid w:val="00417F3C"/>
    <w:rsid w:val="00420F09"/>
    <w:rsid w:val="00423DD0"/>
    <w:rsid w:val="00425B1B"/>
    <w:rsid w:val="00426268"/>
    <w:rsid w:val="004317DD"/>
    <w:rsid w:val="0043449C"/>
    <w:rsid w:val="0043453F"/>
    <w:rsid w:val="00434DEF"/>
    <w:rsid w:val="004361A3"/>
    <w:rsid w:val="004419EE"/>
    <w:rsid w:val="00442151"/>
    <w:rsid w:val="00442E59"/>
    <w:rsid w:val="00445024"/>
    <w:rsid w:val="00445F00"/>
    <w:rsid w:val="004510C9"/>
    <w:rsid w:val="00451AC6"/>
    <w:rsid w:val="00460B48"/>
    <w:rsid w:val="00465595"/>
    <w:rsid w:val="00465B00"/>
    <w:rsid w:val="00465C13"/>
    <w:rsid w:val="00476182"/>
    <w:rsid w:val="0047758D"/>
    <w:rsid w:val="00481B59"/>
    <w:rsid w:val="004850AF"/>
    <w:rsid w:val="0048588A"/>
    <w:rsid w:val="00485F01"/>
    <w:rsid w:val="00486CDF"/>
    <w:rsid w:val="00487C84"/>
    <w:rsid w:val="00487F42"/>
    <w:rsid w:val="0049004C"/>
    <w:rsid w:val="004943BE"/>
    <w:rsid w:val="004946DE"/>
    <w:rsid w:val="00494F92"/>
    <w:rsid w:val="004A0603"/>
    <w:rsid w:val="004A2EC8"/>
    <w:rsid w:val="004A3CC4"/>
    <w:rsid w:val="004A50FB"/>
    <w:rsid w:val="004B3232"/>
    <w:rsid w:val="004B4B42"/>
    <w:rsid w:val="004B56AA"/>
    <w:rsid w:val="004B7B70"/>
    <w:rsid w:val="004C4D1A"/>
    <w:rsid w:val="004C5122"/>
    <w:rsid w:val="004C6858"/>
    <w:rsid w:val="004D0787"/>
    <w:rsid w:val="004D18F6"/>
    <w:rsid w:val="004D1FED"/>
    <w:rsid w:val="004D209D"/>
    <w:rsid w:val="004D28E8"/>
    <w:rsid w:val="004D679A"/>
    <w:rsid w:val="004D76F5"/>
    <w:rsid w:val="004E1715"/>
    <w:rsid w:val="004E793B"/>
    <w:rsid w:val="004E7E9C"/>
    <w:rsid w:val="004F56E5"/>
    <w:rsid w:val="005008D6"/>
    <w:rsid w:val="005039F9"/>
    <w:rsid w:val="00505693"/>
    <w:rsid w:val="00505C0C"/>
    <w:rsid w:val="00506D95"/>
    <w:rsid w:val="00512D74"/>
    <w:rsid w:val="00513209"/>
    <w:rsid w:val="00513745"/>
    <w:rsid w:val="005162B3"/>
    <w:rsid w:val="00517D99"/>
    <w:rsid w:val="005226B4"/>
    <w:rsid w:val="00523ED7"/>
    <w:rsid w:val="00525166"/>
    <w:rsid w:val="005254F4"/>
    <w:rsid w:val="0052787E"/>
    <w:rsid w:val="00531135"/>
    <w:rsid w:val="00531F50"/>
    <w:rsid w:val="00537633"/>
    <w:rsid w:val="00546CBC"/>
    <w:rsid w:val="0055424D"/>
    <w:rsid w:val="00557DEF"/>
    <w:rsid w:val="00560CB1"/>
    <w:rsid w:val="00562A08"/>
    <w:rsid w:val="00572343"/>
    <w:rsid w:val="0058230B"/>
    <w:rsid w:val="005915BA"/>
    <w:rsid w:val="00591ED4"/>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D2ECA"/>
    <w:rsid w:val="005E0E29"/>
    <w:rsid w:val="005E3E50"/>
    <w:rsid w:val="005F0D4E"/>
    <w:rsid w:val="005F2D33"/>
    <w:rsid w:val="005F2FE4"/>
    <w:rsid w:val="005F5305"/>
    <w:rsid w:val="005F53FC"/>
    <w:rsid w:val="005F7ABD"/>
    <w:rsid w:val="0060001E"/>
    <w:rsid w:val="00600E6F"/>
    <w:rsid w:val="0060131F"/>
    <w:rsid w:val="0060390B"/>
    <w:rsid w:val="0060517B"/>
    <w:rsid w:val="00607B1B"/>
    <w:rsid w:val="006209C5"/>
    <w:rsid w:val="00624B87"/>
    <w:rsid w:val="006263AD"/>
    <w:rsid w:val="00626DB7"/>
    <w:rsid w:val="00626F83"/>
    <w:rsid w:val="00633E54"/>
    <w:rsid w:val="0064021E"/>
    <w:rsid w:val="006411ED"/>
    <w:rsid w:val="00643E79"/>
    <w:rsid w:val="006447C7"/>
    <w:rsid w:val="00647C4D"/>
    <w:rsid w:val="00651887"/>
    <w:rsid w:val="00661D81"/>
    <w:rsid w:val="006669CD"/>
    <w:rsid w:val="00667171"/>
    <w:rsid w:val="00670318"/>
    <w:rsid w:val="0067155A"/>
    <w:rsid w:val="006723C0"/>
    <w:rsid w:val="006818F5"/>
    <w:rsid w:val="00684C8F"/>
    <w:rsid w:val="006856A1"/>
    <w:rsid w:val="0068577E"/>
    <w:rsid w:val="00687962"/>
    <w:rsid w:val="00690BB1"/>
    <w:rsid w:val="0069197E"/>
    <w:rsid w:val="00695526"/>
    <w:rsid w:val="00695CA1"/>
    <w:rsid w:val="006A0C4B"/>
    <w:rsid w:val="006A2D3E"/>
    <w:rsid w:val="006A6F19"/>
    <w:rsid w:val="006B4C59"/>
    <w:rsid w:val="006B5677"/>
    <w:rsid w:val="006C1BD0"/>
    <w:rsid w:val="006C311D"/>
    <w:rsid w:val="006C4C24"/>
    <w:rsid w:val="006D2CD8"/>
    <w:rsid w:val="006D31CF"/>
    <w:rsid w:val="006D40E5"/>
    <w:rsid w:val="006D600A"/>
    <w:rsid w:val="006D67F1"/>
    <w:rsid w:val="006E0E53"/>
    <w:rsid w:val="006E52DA"/>
    <w:rsid w:val="006F042D"/>
    <w:rsid w:val="006F0D14"/>
    <w:rsid w:val="006F5A67"/>
    <w:rsid w:val="00700D23"/>
    <w:rsid w:val="0070265E"/>
    <w:rsid w:val="00705159"/>
    <w:rsid w:val="007069ED"/>
    <w:rsid w:val="00706DA0"/>
    <w:rsid w:val="00706DA7"/>
    <w:rsid w:val="00707006"/>
    <w:rsid w:val="007100FD"/>
    <w:rsid w:val="00721FFE"/>
    <w:rsid w:val="00726361"/>
    <w:rsid w:val="00730BEA"/>
    <w:rsid w:val="007349EC"/>
    <w:rsid w:val="00742524"/>
    <w:rsid w:val="0074586A"/>
    <w:rsid w:val="00757D7F"/>
    <w:rsid w:val="0076429C"/>
    <w:rsid w:val="0076682B"/>
    <w:rsid w:val="00782420"/>
    <w:rsid w:val="00784512"/>
    <w:rsid w:val="00784DD9"/>
    <w:rsid w:val="00784F42"/>
    <w:rsid w:val="00785766"/>
    <w:rsid w:val="007913EA"/>
    <w:rsid w:val="00793DBA"/>
    <w:rsid w:val="00793F27"/>
    <w:rsid w:val="007A08AB"/>
    <w:rsid w:val="007A08E6"/>
    <w:rsid w:val="007A37B5"/>
    <w:rsid w:val="007A4B08"/>
    <w:rsid w:val="007A5BA7"/>
    <w:rsid w:val="007A64A3"/>
    <w:rsid w:val="007B2FFB"/>
    <w:rsid w:val="007B37EF"/>
    <w:rsid w:val="007B4CC9"/>
    <w:rsid w:val="007C1655"/>
    <w:rsid w:val="007C4D3A"/>
    <w:rsid w:val="007C5A18"/>
    <w:rsid w:val="007C628E"/>
    <w:rsid w:val="007C794B"/>
    <w:rsid w:val="007D0B00"/>
    <w:rsid w:val="007D137C"/>
    <w:rsid w:val="007D2CB0"/>
    <w:rsid w:val="007D2ED3"/>
    <w:rsid w:val="007D30B9"/>
    <w:rsid w:val="007E1E53"/>
    <w:rsid w:val="007E2E9B"/>
    <w:rsid w:val="007F2F4B"/>
    <w:rsid w:val="007F4A82"/>
    <w:rsid w:val="007F77C5"/>
    <w:rsid w:val="00800D63"/>
    <w:rsid w:val="008059BF"/>
    <w:rsid w:val="00806D09"/>
    <w:rsid w:val="00807CF3"/>
    <w:rsid w:val="00810660"/>
    <w:rsid w:val="008129B0"/>
    <w:rsid w:val="00816A4C"/>
    <w:rsid w:val="00816BE1"/>
    <w:rsid w:val="00820E7F"/>
    <w:rsid w:val="008217F1"/>
    <w:rsid w:val="00825AE8"/>
    <w:rsid w:val="008303FF"/>
    <w:rsid w:val="008330B4"/>
    <w:rsid w:val="0084204D"/>
    <w:rsid w:val="008420CF"/>
    <w:rsid w:val="008426F2"/>
    <w:rsid w:val="0084296B"/>
    <w:rsid w:val="0084422F"/>
    <w:rsid w:val="00844DA6"/>
    <w:rsid w:val="0086048A"/>
    <w:rsid w:val="00866ED5"/>
    <w:rsid w:val="00873DD2"/>
    <w:rsid w:val="00874216"/>
    <w:rsid w:val="008757B3"/>
    <w:rsid w:val="00884CA3"/>
    <w:rsid w:val="00884FC1"/>
    <w:rsid w:val="00894544"/>
    <w:rsid w:val="00896251"/>
    <w:rsid w:val="008970C6"/>
    <w:rsid w:val="008A2997"/>
    <w:rsid w:val="008A4788"/>
    <w:rsid w:val="008B702A"/>
    <w:rsid w:val="008B74A5"/>
    <w:rsid w:val="008C3619"/>
    <w:rsid w:val="008C4FF9"/>
    <w:rsid w:val="008D098A"/>
    <w:rsid w:val="008D0F3A"/>
    <w:rsid w:val="008D1C6C"/>
    <w:rsid w:val="008D3FC8"/>
    <w:rsid w:val="008D5A18"/>
    <w:rsid w:val="008D5F97"/>
    <w:rsid w:val="008E05C8"/>
    <w:rsid w:val="008E1A86"/>
    <w:rsid w:val="008E2E96"/>
    <w:rsid w:val="008E340F"/>
    <w:rsid w:val="008E42DD"/>
    <w:rsid w:val="008E520C"/>
    <w:rsid w:val="008F24DA"/>
    <w:rsid w:val="008F475E"/>
    <w:rsid w:val="008F489B"/>
    <w:rsid w:val="008F7D33"/>
    <w:rsid w:val="008F7FE1"/>
    <w:rsid w:val="00900072"/>
    <w:rsid w:val="009029DC"/>
    <w:rsid w:val="0091002B"/>
    <w:rsid w:val="009140FB"/>
    <w:rsid w:val="009146A2"/>
    <w:rsid w:val="00915B51"/>
    <w:rsid w:val="00915D9F"/>
    <w:rsid w:val="0091677F"/>
    <w:rsid w:val="0091699C"/>
    <w:rsid w:val="009208CC"/>
    <w:rsid w:val="00923090"/>
    <w:rsid w:val="009273AF"/>
    <w:rsid w:val="00933CF7"/>
    <w:rsid w:val="00934116"/>
    <w:rsid w:val="00934AC6"/>
    <w:rsid w:val="00936121"/>
    <w:rsid w:val="00941F25"/>
    <w:rsid w:val="00942BB0"/>
    <w:rsid w:val="00945EB7"/>
    <w:rsid w:val="00945EC6"/>
    <w:rsid w:val="00946DFB"/>
    <w:rsid w:val="009470CE"/>
    <w:rsid w:val="00950CDF"/>
    <w:rsid w:val="0095115B"/>
    <w:rsid w:val="009528EF"/>
    <w:rsid w:val="00952E82"/>
    <w:rsid w:val="009568DA"/>
    <w:rsid w:val="009577AD"/>
    <w:rsid w:val="009654C3"/>
    <w:rsid w:val="009655D2"/>
    <w:rsid w:val="0096561D"/>
    <w:rsid w:val="00966746"/>
    <w:rsid w:val="00966B58"/>
    <w:rsid w:val="00967267"/>
    <w:rsid w:val="00971D78"/>
    <w:rsid w:val="0097237A"/>
    <w:rsid w:val="00973521"/>
    <w:rsid w:val="00973969"/>
    <w:rsid w:val="0097487C"/>
    <w:rsid w:val="00980221"/>
    <w:rsid w:val="0098151F"/>
    <w:rsid w:val="00986F49"/>
    <w:rsid w:val="00997A1F"/>
    <w:rsid w:val="009A054B"/>
    <w:rsid w:val="009A12AA"/>
    <w:rsid w:val="009A4AD3"/>
    <w:rsid w:val="009B144D"/>
    <w:rsid w:val="009B1B8F"/>
    <w:rsid w:val="009B26DB"/>
    <w:rsid w:val="009B2F75"/>
    <w:rsid w:val="009B5B1E"/>
    <w:rsid w:val="009B73CE"/>
    <w:rsid w:val="009C1327"/>
    <w:rsid w:val="009C1936"/>
    <w:rsid w:val="009C1974"/>
    <w:rsid w:val="009C1D29"/>
    <w:rsid w:val="009C22C4"/>
    <w:rsid w:val="009C2A0C"/>
    <w:rsid w:val="009C37B0"/>
    <w:rsid w:val="009C4621"/>
    <w:rsid w:val="009C542C"/>
    <w:rsid w:val="009C662A"/>
    <w:rsid w:val="009D11AE"/>
    <w:rsid w:val="009D3E91"/>
    <w:rsid w:val="009D64B5"/>
    <w:rsid w:val="009E2574"/>
    <w:rsid w:val="009E25D3"/>
    <w:rsid w:val="009E667C"/>
    <w:rsid w:val="009E66AC"/>
    <w:rsid w:val="009F196F"/>
    <w:rsid w:val="009F4608"/>
    <w:rsid w:val="009F561F"/>
    <w:rsid w:val="00A00FDD"/>
    <w:rsid w:val="00A101AE"/>
    <w:rsid w:val="00A13F14"/>
    <w:rsid w:val="00A15CE8"/>
    <w:rsid w:val="00A245E7"/>
    <w:rsid w:val="00A263B6"/>
    <w:rsid w:val="00A26733"/>
    <w:rsid w:val="00A319DF"/>
    <w:rsid w:val="00A4403E"/>
    <w:rsid w:val="00A45203"/>
    <w:rsid w:val="00A45495"/>
    <w:rsid w:val="00A45D16"/>
    <w:rsid w:val="00A472D0"/>
    <w:rsid w:val="00A52364"/>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F6045"/>
    <w:rsid w:val="00AF609B"/>
    <w:rsid w:val="00AF62F5"/>
    <w:rsid w:val="00AF76A2"/>
    <w:rsid w:val="00B011C5"/>
    <w:rsid w:val="00B02725"/>
    <w:rsid w:val="00B0276C"/>
    <w:rsid w:val="00B02892"/>
    <w:rsid w:val="00B049B0"/>
    <w:rsid w:val="00B128F4"/>
    <w:rsid w:val="00B17FFA"/>
    <w:rsid w:val="00B21433"/>
    <w:rsid w:val="00B230AC"/>
    <w:rsid w:val="00B23759"/>
    <w:rsid w:val="00B24470"/>
    <w:rsid w:val="00B31034"/>
    <w:rsid w:val="00B325DA"/>
    <w:rsid w:val="00B32BB7"/>
    <w:rsid w:val="00B41395"/>
    <w:rsid w:val="00B44187"/>
    <w:rsid w:val="00B4736B"/>
    <w:rsid w:val="00B512D9"/>
    <w:rsid w:val="00B579B4"/>
    <w:rsid w:val="00B64B74"/>
    <w:rsid w:val="00B7546E"/>
    <w:rsid w:val="00B77A62"/>
    <w:rsid w:val="00B815C4"/>
    <w:rsid w:val="00B875A9"/>
    <w:rsid w:val="00B96292"/>
    <w:rsid w:val="00B96F10"/>
    <w:rsid w:val="00BA049F"/>
    <w:rsid w:val="00BA07DB"/>
    <w:rsid w:val="00BA08BC"/>
    <w:rsid w:val="00BA2B39"/>
    <w:rsid w:val="00BA5B06"/>
    <w:rsid w:val="00BA620B"/>
    <w:rsid w:val="00BC1FB2"/>
    <w:rsid w:val="00BC2D32"/>
    <w:rsid w:val="00BC64CD"/>
    <w:rsid w:val="00BD0A39"/>
    <w:rsid w:val="00BD5D47"/>
    <w:rsid w:val="00BE0C33"/>
    <w:rsid w:val="00BE4410"/>
    <w:rsid w:val="00BF03B9"/>
    <w:rsid w:val="00BF22C1"/>
    <w:rsid w:val="00BF2F44"/>
    <w:rsid w:val="00BF6E0E"/>
    <w:rsid w:val="00BF7F0C"/>
    <w:rsid w:val="00C02016"/>
    <w:rsid w:val="00C03484"/>
    <w:rsid w:val="00C04B12"/>
    <w:rsid w:val="00C05834"/>
    <w:rsid w:val="00C060AA"/>
    <w:rsid w:val="00C06FDF"/>
    <w:rsid w:val="00C13BDD"/>
    <w:rsid w:val="00C14F9E"/>
    <w:rsid w:val="00C16A9B"/>
    <w:rsid w:val="00C2256F"/>
    <w:rsid w:val="00C22929"/>
    <w:rsid w:val="00C23D36"/>
    <w:rsid w:val="00C2488B"/>
    <w:rsid w:val="00C25940"/>
    <w:rsid w:val="00C330C2"/>
    <w:rsid w:val="00C336D0"/>
    <w:rsid w:val="00C3590E"/>
    <w:rsid w:val="00C36BAC"/>
    <w:rsid w:val="00C42E2C"/>
    <w:rsid w:val="00C43CE7"/>
    <w:rsid w:val="00C45494"/>
    <w:rsid w:val="00C461FE"/>
    <w:rsid w:val="00C468CD"/>
    <w:rsid w:val="00C50EA0"/>
    <w:rsid w:val="00C51D7F"/>
    <w:rsid w:val="00C55565"/>
    <w:rsid w:val="00C56005"/>
    <w:rsid w:val="00C5734E"/>
    <w:rsid w:val="00C60E10"/>
    <w:rsid w:val="00C6258B"/>
    <w:rsid w:val="00C62A6C"/>
    <w:rsid w:val="00C64BE1"/>
    <w:rsid w:val="00C65119"/>
    <w:rsid w:val="00C6633E"/>
    <w:rsid w:val="00C72E82"/>
    <w:rsid w:val="00C73E5B"/>
    <w:rsid w:val="00C753F9"/>
    <w:rsid w:val="00C80B87"/>
    <w:rsid w:val="00C824A1"/>
    <w:rsid w:val="00C830EE"/>
    <w:rsid w:val="00C8398C"/>
    <w:rsid w:val="00C84048"/>
    <w:rsid w:val="00C871A8"/>
    <w:rsid w:val="00C87455"/>
    <w:rsid w:val="00C87D59"/>
    <w:rsid w:val="00C90387"/>
    <w:rsid w:val="00C904E6"/>
    <w:rsid w:val="00C90826"/>
    <w:rsid w:val="00C9544B"/>
    <w:rsid w:val="00CA361B"/>
    <w:rsid w:val="00CA5568"/>
    <w:rsid w:val="00CB02F2"/>
    <w:rsid w:val="00CB363B"/>
    <w:rsid w:val="00CC1A0F"/>
    <w:rsid w:val="00CC76B6"/>
    <w:rsid w:val="00CD1465"/>
    <w:rsid w:val="00CD1514"/>
    <w:rsid w:val="00CD33F3"/>
    <w:rsid w:val="00CE55B9"/>
    <w:rsid w:val="00CE78BB"/>
    <w:rsid w:val="00CF15C0"/>
    <w:rsid w:val="00CF353B"/>
    <w:rsid w:val="00CF66BA"/>
    <w:rsid w:val="00CF7840"/>
    <w:rsid w:val="00D01F91"/>
    <w:rsid w:val="00D04822"/>
    <w:rsid w:val="00D04BB5"/>
    <w:rsid w:val="00D0596C"/>
    <w:rsid w:val="00D149AE"/>
    <w:rsid w:val="00D16521"/>
    <w:rsid w:val="00D17F7C"/>
    <w:rsid w:val="00D27570"/>
    <w:rsid w:val="00D3140C"/>
    <w:rsid w:val="00D33C6B"/>
    <w:rsid w:val="00D35300"/>
    <w:rsid w:val="00D35DD7"/>
    <w:rsid w:val="00D4058C"/>
    <w:rsid w:val="00D435E6"/>
    <w:rsid w:val="00D44ECB"/>
    <w:rsid w:val="00D454E9"/>
    <w:rsid w:val="00D46251"/>
    <w:rsid w:val="00D46DEC"/>
    <w:rsid w:val="00D549C0"/>
    <w:rsid w:val="00D571DF"/>
    <w:rsid w:val="00D616AD"/>
    <w:rsid w:val="00D62358"/>
    <w:rsid w:val="00D65147"/>
    <w:rsid w:val="00D65865"/>
    <w:rsid w:val="00D74EBC"/>
    <w:rsid w:val="00D754A2"/>
    <w:rsid w:val="00D75747"/>
    <w:rsid w:val="00D80B7F"/>
    <w:rsid w:val="00D817E5"/>
    <w:rsid w:val="00D81B65"/>
    <w:rsid w:val="00D83338"/>
    <w:rsid w:val="00D9256B"/>
    <w:rsid w:val="00D942E7"/>
    <w:rsid w:val="00DA0364"/>
    <w:rsid w:val="00DA15F4"/>
    <w:rsid w:val="00DB5B26"/>
    <w:rsid w:val="00DC0508"/>
    <w:rsid w:val="00DC1791"/>
    <w:rsid w:val="00DC3030"/>
    <w:rsid w:val="00DC4EF6"/>
    <w:rsid w:val="00DC65AD"/>
    <w:rsid w:val="00DD406F"/>
    <w:rsid w:val="00DD45F8"/>
    <w:rsid w:val="00DD4B18"/>
    <w:rsid w:val="00DD608B"/>
    <w:rsid w:val="00DD6366"/>
    <w:rsid w:val="00DD6CB6"/>
    <w:rsid w:val="00DE3A69"/>
    <w:rsid w:val="00DF0D99"/>
    <w:rsid w:val="00DF3444"/>
    <w:rsid w:val="00DF3FA8"/>
    <w:rsid w:val="00DF4A01"/>
    <w:rsid w:val="00E0054E"/>
    <w:rsid w:val="00E10408"/>
    <w:rsid w:val="00E10E2C"/>
    <w:rsid w:val="00E218C5"/>
    <w:rsid w:val="00E30246"/>
    <w:rsid w:val="00E31479"/>
    <w:rsid w:val="00E3210B"/>
    <w:rsid w:val="00E34092"/>
    <w:rsid w:val="00E34E1E"/>
    <w:rsid w:val="00E34EE6"/>
    <w:rsid w:val="00E428BF"/>
    <w:rsid w:val="00E435A7"/>
    <w:rsid w:val="00E4451F"/>
    <w:rsid w:val="00E44ED8"/>
    <w:rsid w:val="00E47144"/>
    <w:rsid w:val="00E47223"/>
    <w:rsid w:val="00E54291"/>
    <w:rsid w:val="00E55A0F"/>
    <w:rsid w:val="00E56ACB"/>
    <w:rsid w:val="00E56E3D"/>
    <w:rsid w:val="00E61A59"/>
    <w:rsid w:val="00E61BD7"/>
    <w:rsid w:val="00E679BA"/>
    <w:rsid w:val="00E7325D"/>
    <w:rsid w:val="00E744FE"/>
    <w:rsid w:val="00E82A5F"/>
    <w:rsid w:val="00E82F99"/>
    <w:rsid w:val="00E8400F"/>
    <w:rsid w:val="00E903C1"/>
    <w:rsid w:val="00E92385"/>
    <w:rsid w:val="00E96305"/>
    <w:rsid w:val="00EA02B5"/>
    <w:rsid w:val="00EA05C2"/>
    <w:rsid w:val="00EA11CA"/>
    <w:rsid w:val="00EA27CD"/>
    <w:rsid w:val="00EA39BD"/>
    <w:rsid w:val="00EA61BE"/>
    <w:rsid w:val="00EA693A"/>
    <w:rsid w:val="00EB213A"/>
    <w:rsid w:val="00EB3816"/>
    <w:rsid w:val="00EB495A"/>
    <w:rsid w:val="00EB56CF"/>
    <w:rsid w:val="00EC108D"/>
    <w:rsid w:val="00EC41B0"/>
    <w:rsid w:val="00EC7801"/>
    <w:rsid w:val="00EC7E78"/>
    <w:rsid w:val="00ED4FED"/>
    <w:rsid w:val="00ED63A9"/>
    <w:rsid w:val="00ED7D7D"/>
    <w:rsid w:val="00EE4801"/>
    <w:rsid w:val="00EE49E5"/>
    <w:rsid w:val="00EE5082"/>
    <w:rsid w:val="00EF0117"/>
    <w:rsid w:val="00EF2B0F"/>
    <w:rsid w:val="00EF54D7"/>
    <w:rsid w:val="00F03B62"/>
    <w:rsid w:val="00F1018B"/>
    <w:rsid w:val="00F1587F"/>
    <w:rsid w:val="00F204BA"/>
    <w:rsid w:val="00F266A9"/>
    <w:rsid w:val="00F268CD"/>
    <w:rsid w:val="00F27FE8"/>
    <w:rsid w:val="00F44ED0"/>
    <w:rsid w:val="00F47524"/>
    <w:rsid w:val="00F475C6"/>
    <w:rsid w:val="00F51DF6"/>
    <w:rsid w:val="00F51FEC"/>
    <w:rsid w:val="00F5614A"/>
    <w:rsid w:val="00F608F1"/>
    <w:rsid w:val="00F611EF"/>
    <w:rsid w:val="00F64C61"/>
    <w:rsid w:val="00F65213"/>
    <w:rsid w:val="00F72D45"/>
    <w:rsid w:val="00F74149"/>
    <w:rsid w:val="00F775E9"/>
    <w:rsid w:val="00F8169F"/>
    <w:rsid w:val="00F818CE"/>
    <w:rsid w:val="00F823BE"/>
    <w:rsid w:val="00F8411E"/>
    <w:rsid w:val="00F8663E"/>
    <w:rsid w:val="00F877AB"/>
    <w:rsid w:val="00F902E3"/>
    <w:rsid w:val="00FA0402"/>
    <w:rsid w:val="00FA291B"/>
    <w:rsid w:val="00FA3902"/>
    <w:rsid w:val="00FA5CB1"/>
    <w:rsid w:val="00FA75E0"/>
    <w:rsid w:val="00FB1944"/>
    <w:rsid w:val="00FB4782"/>
    <w:rsid w:val="00FC07D3"/>
    <w:rsid w:val="00FC1ED3"/>
    <w:rsid w:val="00FD713A"/>
    <w:rsid w:val="00FE28B6"/>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246690041">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81">
          <w:marLeft w:val="0"/>
          <w:marRight w:val="0"/>
          <w:marTop w:val="0"/>
          <w:marBottom w:val="0"/>
          <w:divBdr>
            <w:top w:val="none" w:sz="0" w:space="0" w:color="auto"/>
            <w:left w:val="none" w:sz="0" w:space="0" w:color="auto"/>
            <w:bottom w:val="none" w:sz="0" w:space="0" w:color="auto"/>
            <w:right w:val="none" w:sz="0" w:space="0" w:color="auto"/>
          </w:divBdr>
        </w:div>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sChild>
    </w:div>
    <w:div w:id="1329285443">
      <w:bodyDiv w:val="1"/>
      <w:marLeft w:val="0"/>
      <w:marRight w:val="0"/>
      <w:marTop w:val="0"/>
      <w:marBottom w:val="0"/>
      <w:divBdr>
        <w:top w:val="none" w:sz="0" w:space="0" w:color="auto"/>
        <w:left w:val="none" w:sz="0" w:space="0" w:color="auto"/>
        <w:bottom w:val="none" w:sz="0" w:space="0" w:color="auto"/>
        <w:right w:val="none" w:sz="0" w:space="0" w:color="auto"/>
      </w:divBdr>
      <w:divsChild>
        <w:div w:id="760687691">
          <w:marLeft w:val="0"/>
          <w:marRight w:val="0"/>
          <w:marTop w:val="0"/>
          <w:marBottom w:val="0"/>
          <w:divBdr>
            <w:top w:val="none" w:sz="0" w:space="0" w:color="auto"/>
            <w:left w:val="none" w:sz="0" w:space="0" w:color="auto"/>
            <w:bottom w:val="none" w:sz="0" w:space="0" w:color="auto"/>
            <w:right w:val="none" w:sz="0" w:space="0" w:color="auto"/>
          </w:divBdr>
        </w:div>
      </w:divsChild>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D450-1257-414A-B7E3-2E0FCBED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3708</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Paula Vásquez Baeza</cp:lastModifiedBy>
  <cp:revision>3</cp:revision>
  <cp:lastPrinted>2017-03-09T18:40:00Z</cp:lastPrinted>
  <dcterms:created xsi:type="dcterms:W3CDTF">2017-06-29T17:12:00Z</dcterms:created>
  <dcterms:modified xsi:type="dcterms:W3CDTF">2017-06-29T17:21:00Z</dcterms:modified>
</cp:coreProperties>
</file>